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A334CC" w:rsidRDefault="00530BF5" w:rsidP="00530BF5">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C872C3">
        <w:rPr>
          <w:rFonts w:ascii="Times New Roman" w:hAnsi="Times New Roman"/>
          <w:sz w:val="28"/>
          <w:szCs w:val="28"/>
        </w:rPr>
        <w:t>17</w:t>
      </w:r>
      <w:r w:rsidR="00F5337D">
        <w:rPr>
          <w:rFonts w:ascii="Times New Roman" w:hAnsi="Times New Roman"/>
          <w:sz w:val="28"/>
          <w:szCs w:val="28"/>
        </w:rPr>
        <w:t xml:space="preserve"> </w:t>
      </w:r>
      <w:r w:rsidR="00C872C3">
        <w:rPr>
          <w:rFonts w:ascii="Times New Roman" w:hAnsi="Times New Roman"/>
          <w:sz w:val="28"/>
          <w:szCs w:val="28"/>
        </w:rPr>
        <w:t>июля</w:t>
      </w:r>
      <w:r>
        <w:rPr>
          <w:rFonts w:ascii="Times New Roman" w:hAnsi="Times New Roman"/>
          <w:sz w:val="28"/>
          <w:szCs w:val="28"/>
        </w:rPr>
        <w:t xml:space="preserve"> </w:t>
      </w:r>
      <w:r w:rsidRPr="00A334CC">
        <w:rPr>
          <w:rFonts w:ascii="Times New Roman" w:hAnsi="Times New Roman"/>
          <w:sz w:val="28"/>
          <w:szCs w:val="28"/>
        </w:rPr>
        <w:t xml:space="preserve"> 2025г.  № </w:t>
      </w:r>
      <w:r w:rsidR="00B13F09">
        <w:rPr>
          <w:rFonts w:ascii="Times New Roman" w:hAnsi="Times New Roman"/>
          <w:sz w:val="28"/>
          <w:szCs w:val="28"/>
        </w:rPr>
        <w:t>238</w:t>
      </w:r>
    </w:p>
    <w:p w:rsidR="00530BF5" w:rsidRPr="00410C86" w:rsidRDefault="00530BF5" w:rsidP="00530BF5">
      <w:pPr>
        <w:spacing w:after="0"/>
        <w:jc w:val="center"/>
        <w:rPr>
          <w:rFonts w:ascii="Times New Roman" w:hAnsi="Times New Roman"/>
          <w:b/>
          <w:sz w:val="24"/>
          <w:szCs w:val="24"/>
        </w:rPr>
      </w:pPr>
    </w:p>
    <w:p w:rsidR="00530BF5" w:rsidRPr="00B13F09" w:rsidRDefault="00530BF5" w:rsidP="00530BF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13F09">
        <w:rPr>
          <w:rFonts w:ascii="Times New Roman" w:hAnsi="Times New Roman"/>
          <w:sz w:val="24"/>
          <w:szCs w:val="24"/>
        </w:rPr>
        <w:t xml:space="preserve">Об утверждении административного регламента предоставления муниципальной услуги </w:t>
      </w:r>
      <w:r w:rsidRPr="00B13F09">
        <w:rPr>
          <w:rFonts w:ascii="Times New Roman" w:hAnsi="Times New Roman" w:cs="Times New Roman"/>
          <w:b/>
          <w:sz w:val="24"/>
          <w:szCs w:val="24"/>
        </w:rPr>
        <w:t>«</w:t>
      </w:r>
      <w:r w:rsidR="00B13F09" w:rsidRPr="00B13F09">
        <w:rPr>
          <w:rFonts w:ascii="Times New Roman" w:hAnsi="Times New Roman"/>
          <w:b/>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B13F09">
        <w:rPr>
          <w:rFonts w:ascii="Times New Roman" w:hAnsi="Times New Roman" w:cs="Times New Roman"/>
          <w:b/>
          <w:sz w:val="24"/>
          <w:szCs w:val="24"/>
        </w:rPr>
        <w:t>»</w:t>
      </w:r>
    </w:p>
    <w:p w:rsidR="00530BF5" w:rsidRPr="00410C86" w:rsidRDefault="00530BF5" w:rsidP="00530BF5">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530BF5" w:rsidRPr="00410C86" w:rsidRDefault="00530BF5" w:rsidP="00530BF5">
      <w:pPr>
        <w:spacing w:after="0" w:line="240" w:lineRule="auto"/>
        <w:ind w:right="-1"/>
        <w:jc w:val="center"/>
        <w:rPr>
          <w:rFonts w:ascii="Times New Roman" w:hAnsi="Times New Roman"/>
          <w:bCs/>
          <w:sz w:val="24"/>
          <w:szCs w:val="24"/>
        </w:rPr>
      </w:pPr>
    </w:p>
    <w:p w:rsidR="00530BF5" w:rsidRPr="00410C86" w:rsidRDefault="00530BF5" w:rsidP="00DF62CF">
      <w:pPr>
        <w:spacing w:line="240" w:lineRule="auto"/>
        <w:ind w:firstLine="720"/>
        <w:jc w:val="both"/>
        <w:rPr>
          <w:rFonts w:ascii="Times New Roman" w:hAnsi="Times New Roman"/>
          <w:sz w:val="24"/>
          <w:szCs w:val="24"/>
        </w:rPr>
      </w:pPr>
      <w:r w:rsidRPr="00410C86">
        <w:rPr>
          <w:rFonts w:ascii="Times New Roman" w:hAnsi="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w:t>
      </w:r>
      <w:r>
        <w:rPr>
          <w:rFonts w:ascii="Times New Roman" w:hAnsi="Times New Roman"/>
          <w:sz w:val="24"/>
          <w:szCs w:val="24"/>
        </w:rPr>
        <w:t>МО Большеврудское сельское поселение</w:t>
      </w:r>
      <w:r w:rsidRPr="00410C86">
        <w:rPr>
          <w:rFonts w:ascii="Times New Roman" w:hAnsi="Times New Roman"/>
          <w:sz w:val="24"/>
          <w:szCs w:val="24"/>
        </w:rPr>
        <w:t xml:space="preserve"> </w:t>
      </w:r>
      <w:r w:rsidRPr="00410C86">
        <w:rPr>
          <w:rFonts w:ascii="Times New Roman" w:hAnsi="Times New Roman"/>
          <w:b/>
          <w:sz w:val="24"/>
          <w:szCs w:val="24"/>
        </w:rPr>
        <w:t>ПОСТАНОВЛЯЕТ</w:t>
      </w:r>
      <w:r w:rsidRPr="00410C86">
        <w:rPr>
          <w:rFonts w:ascii="Times New Roman" w:hAnsi="Times New Roman"/>
          <w:sz w:val="24"/>
          <w:szCs w:val="24"/>
        </w:rPr>
        <w:t>:</w:t>
      </w:r>
    </w:p>
    <w:p w:rsidR="00530BF5" w:rsidRPr="00B13F09" w:rsidRDefault="00530BF5" w:rsidP="00DF62CF">
      <w:pPr>
        <w:pStyle w:val="ad"/>
        <w:numPr>
          <w:ilvl w:val="0"/>
          <w:numId w:val="2"/>
        </w:numPr>
        <w:spacing w:before="240"/>
        <w:ind w:left="0" w:firstLine="720"/>
        <w:jc w:val="both"/>
        <w:rPr>
          <w:rFonts w:ascii="Times New Roman" w:hAnsi="Times New Roman" w:cs="Times New Roman"/>
          <w:sz w:val="24"/>
          <w:szCs w:val="24"/>
        </w:rPr>
      </w:pPr>
      <w:r w:rsidRPr="00B13F09">
        <w:rPr>
          <w:rFonts w:ascii="Times New Roman" w:hAnsi="Times New Roman" w:cs="Times New Roman"/>
          <w:sz w:val="24"/>
          <w:szCs w:val="24"/>
        </w:rPr>
        <w:t xml:space="preserve">Утвердить административный регламент по предоставлению муниципальной </w:t>
      </w:r>
      <w:r w:rsidRPr="00B13F09">
        <w:rPr>
          <w:rFonts w:ascii="Times New Roman" w:hAnsi="Times New Roman" w:cs="Times New Roman"/>
          <w:b/>
          <w:sz w:val="24"/>
          <w:szCs w:val="24"/>
        </w:rPr>
        <w:t>услуги «</w:t>
      </w:r>
      <w:r w:rsidR="00B13F09" w:rsidRPr="00B13F09">
        <w:rPr>
          <w:rFonts w:ascii="Times New Roman" w:hAnsi="Times New Roman" w:cs="Times New Roman"/>
          <w:b/>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B13F09">
        <w:rPr>
          <w:rFonts w:ascii="Times New Roman" w:hAnsi="Times New Roman" w:cs="Times New Roman"/>
          <w:b/>
          <w:sz w:val="24"/>
          <w:szCs w:val="24"/>
        </w:rPr>
        <w:t>»</w:t>
      </w:r>
      <w:r w:rsidRPr="00B13F09">
        <w:rPr>
          <w:rFonts w:ascii="Times New Roman" w:eastAsia="Times New Roman" w:hAnsi="Times New Roman" w:cs="Times New Roman"/>
          <w:bCs/>
          <w:sz w:val="24"/>
          <w:szCs w:val="24"/>
          <w:lang w:eastAsia="ru-RU"/>
        </w:rPr>
        <w:t>.</w:t>
      </w:r>
    </w:p>
    <w:p w:rsidR="00530BF5" w:rsidRPr="00B13F09" w:rsidRDefault="00530BF5" w:rsidP="00DF62CF">
      <w:pPr>
        <w:pStyle w:val="ad"/>
        <w:numPr>
          <w:ilvl w:val="0"/>
          <w:numId w:val="2"/>
        </w:numPr>
        <w:spacing w:before="240"/>
        <w:ind w:left="0" w:firstLine="720"/>
        <w:jc w:val="both"/>
        <w:rPr>
          <w:rFonts w:ascii="Times New Roman" w:hAnsi="Times New Roman" w:cs="Times New Roman"/>
          <w:sz w:val="24"/>
          <w:szCs w:val="24"/>
        </w:rPr>
      </w:pPr>
      <w:r w:rsidRPr="00B13F09">
        <w:rPr>
          <w:rFonts w:ascii="Times New Roman" w:hAnsi="Times New Roman" w:cs="Times New Roman"/>
          <w:sz w:val="24"/>
          <w:szCs w:val="24"/>
        </w:rPr>
        <w:t>Признать утратившими силу постановление администрации Большевру</w:t>
      </w:r>
      <w:r w:rsidR="000A704B" w:rsidRPr="00B13F09">
        <w:rPr>
          <w:rFonts w:ascii="Times New Roman" w:hAnsi="Times New Roman" w:cs="Times New Roman"/>
          <w:sz w:val="24"/>
          <w:szCs w:val="24"/>
        </w:rPr>
        <w:t>дского сельс</w:t>
      </w:r>
      <w:r w:rsidR="00B13F09">
        <w:rPr>
          <w:rFonts w:ascii="Times New Roman" w:hAnsi="Times New Roman" w:cs="Times New Roman"/>
          <w:sz w:val="24"/>
          <w:szCs w:val="24"/>
        </w:rPr>
        <w:t>кого поселения от 19.10.2023г. №351</w:t>
      </w:r>
      <w:r w:rsidRPr="00B13F09">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00B13F09" w:rsidRPr="00B13F09">
        <w:rPr>
          <w:rFonts w:ascii="Times New Roman" w:hAnsi="Times New Roman" w:cs="Times New Roman"/>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B13F09">
        <w:rPr>
          <w:rFonts w:ascii="Times New Roman" w:hAnsi="Times New Roman" w:cs="Times New Roman"/>
          <w:sz w:val="24"/>
          <w:szCs w:val="24"/>
        </w:rPr>
        <w:t>»</w:t>
      </w:r>
      <w:r w:rsidR="00B13F09">
        <w:rPr>
          <w:rFonts w:ascii="Times New Roman" w:hAnsi="Times New Roman" w:cs="Times New Roman"/>
          <w:sz w:val="24"/>
          <w:szCs w:val="24"/>
        </w:rPr>
        <w:t xml:space="preserve"> и постановление о внесении </w:t>
      </w:r>
      <w:r w:rsidR="002402E6">
        <w:rPr>
          <w:rFonts w:ascii="Times New Roman" w:hAnsi="Times New Roman" w:cs="Times New Roman"/>
          <w:sz w:val="24"/>
          <w:szCs w:val="24"/>
        </w:rPr>
        <w:t>изменений</w:t>
      </w:r>
      <w:r w:rsidR="00B13F09">
        <w:rPr>
          <w:rFonts w:ascii="Times New Roman" w:hAnsi="Times New Roman" w:cs="Times New Roman"/>
          <w:sz w:val="24"/>
          <w:szCs w:val="24"/>
        </w:rPr>
        <w:t xml:space="preserve"> от 06.12.2023г. №436</w:t>
      </w:r>
      <w:r w:rsidRPr="00B13F09">
        <w:rPr>
          <w:rFonts w:ascii="Times New Roman" w:hAnsi="Times New Roman" w:cs="Times New Roman"/>
          <w:sz w:val="24"/>
          <w:szCs w:val="24"/>
        </w:rPr>
        <w:t>.</w:t>
      </w:r>
    </w:p>
    <w:p w:rsidR="00530BF5" w:rsidRPr="006C1756" w:rsidRDefault="00530BF5" w:rsidP="00DF62CF">
      <w:pPr>
        <w:pStyle w:val="ad"/>
        <w:numPr>
          <w:ilvl w:val="0"/>
          <w:numId w:val="2"/>
        </w:numPr>
        <w:spacing w:before="240"/>
        <w:ind w:left="0" w:firstLine="720"/>
        <w:jc w:val="both"/>
        <w:rPr>
          <w:rFonts w:ascii="Times New Roman" w:hAnsi="Times New Roman"/>
          <w:b/>
          <w:bCs/>
          <w:sz w:val="24"/>
          <w:szCs w:val="24"/>
          <w:lang w:eastAsia="ru-RU"/>
        </w:rPr>
      </w:pPr>
      <w:r w:rsidRPr="00B13F09">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831767" w:rsidRPr="00E20134">
          <w:rPr>
            <w:rStyle w:val="a7"/>
            <w:rFonts w:ascii="Times New Roman" w:hAnsi="Times New Roman" w:cs="Times New Roman"/>
            <w:b/>
            <w:bCs/>
            <w:sz w:val="24"/>
            <w:szCs w:val="24"/>
          </w:rPr>
          <w:t>https://bolshevrudskoe-r41.gosweb.gosuslugi.ru/</w:t>
        </w:r>
      </w:hyperlink>
    </w:p>
    <w:p w:rsidR="00530BF5" w:rsidRPr="00410C86" w:rsidRDefault="00530BF5" w:rsidP="00DF62CF">
      <w:pPr>
        <w:pStyle w:val="ad"/>
        <w:numPr>
          <w:ilvl w:val="0"/>
          <w:numId w:val="2"/>
        </w:numPr>
        <w:spacing w:before="240"/>
        <w:ind w:left="0" w:firstLine="720"/>
        <w:jc w:val="both"/>
        <w:rPr>
          <w:rFonts w:ascii="Times New Roman" w:hAnsi="Times New Roman"/>
          <w:b/>
          <w:bCs/>
          <w:sz w:val="24"/>
          <w:szCs w:val="24"/>
          <w:lang w:eastAsia="ru-RU"/>
        </w:rPr>
      </w:pPr>
      <w:r w:rsidRPr="00410C86">
        <w:rPr>
          <w:rFonts w:ascii="Times New Roman" w:hAnsi="Times New Roman"/>
          <w:sz w:val="24"/>
          <w:szCs w:val="24"/>
        </w:rPr>
        <w:t>Настоящее постановление вступает в силу после официального опубликования.</w:t>
      </w:r>
    </w:p>
    <w:p w:rsidR="00530BF5" w:rsidRPr="00410C86" w:rsidRDefault="00530BF5" w:rsidP="00DF62CF">
      <w:pPr>
        <w:pStyle w:val="ad"/>
        <w:numPr>
          <w:ilvl w:val="0"/>
          <w:numId w:val="2"/>
        </w:numPr>
        <w:spacing w:before="240"/>
        <w:ind w:left="0" w:firstLine="720"/>
        <w:jc w:val="both"/>
        <w:rPr>
          <w:rFonts w:ascii="Times New Roman" w:hAnsi="Times New Roman"/>
          <w:b/>
          <w:bCs/>
          <w:sz w:val="24"/>
          <w:szCs w:val="24"/>
          <w:lang w:eastAsia="ru-RU"/>
        </w:rPr>
      </w:pPr>
      <w:r w:rsidRPr="00410C86">
        <w:rPr>
          <w:rFonts w:ascii="Times New Roman" w:hAnsi="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530BF5" w:rsidRDefault="00530BF5" w:rsidP="00DF62CF">
      <w:pPr>
        <w:widowControl w:val="0"/>
        <w:spacing w:before="240" w:after="0"/>
        <w:jc w:val="both"/>
        <w:rPr>
          <w:rFonts w:ascii="Times New Roman" w:hAnsi="Times New Roman"/>
          <w:sz w:val="28"/>
          <w:szCs w:val="28"/>
        </w:rPr>
      </w:pPr>
    </w:p>
    <w:p w:rsidR="00FD579A" w:rsidRDefault="00FD579A" w:rsidP="00530BF5">
      <w:pPr>
        <w:widowControl w:val="0"/>
        <w:spacing w:after="0"/>
        <w:jc w:val="both"/>
        <w:rPr>
          <w:rFonts w:ascii="Times New Roman" w:hAnsi="Times New Roman"/>
          <w:sz w:val="28"/>
          <w:szCs w:val="28"/>
        </w:rPr>
      </w:pPr>
    </w:p>
    <w:p w:rsidR="00530BF5" w:rsidRPr="00CD026D" w:rsidRDefault="00FD579A" w:rsidP="00530BF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Глава</w:t>
      </w:r>
      <w:r w:rsidR="00530BF5" w:rsidRPr="00CD026D">
        <w:rPr>
          <w:rFonts w:ascii="Times New Roman" w:hAnsi="Times New Roman"/>
          <w:bCs/>
          <w:sz w:val="24"/>
          <w:szCs w:val="24"/>
          <w:lang w:eastAsia="ru-RU"/>
        </w:rPr>
        <w:t xml:space="preserve"> администрации МО</w:t>
      </w:r>
    </w:p>
    <w:p w:rsidR="00530BF5" w:rsidRPr="00410C86" w:rsidRDefault="00530BF5" w:rsidP="00530BF5">
      <w:pPr>
        <w:spacing w:after="0" w:line="240" w:lineRule="auto"/>
        <w:rPr>
          <w:rFonts w:ascii="Times New Roman" w:hAnsi="Times New Roman"/>
          <w:bCs/>
          <w:sz w:val="28"/>
          <w:szCs w:val="28"/>
          <w:lang w:eastAsia="ru-RU"/>
        </w:rPr>
      </w:pPr>
      <w:r w:rsidRPr="00CD026D">
        <w:rPr>
          <w:rFonts w:ascii="Times New Roman" w:hAnsi="Times New Roman"/>
          <w:bCs/>
          <w:sz w:val="24"/>
          <w:szCs w:val="24"/>
          <w:lang w:eastAsia="ru-RU"/>
        </w:rPr>
        <w:t xml:space="preserve">Большеврудское сельское поселение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sidR="00FD579A">
        <w:rPr>
          <w:rFonts w:ascii="Times New Roman" w:hAnsi="Times New Roman"/>
          <w:bCs/>
          <w:sz w:val="24"/>
          <w:szCs w:val="24"/>
          <w:lang w:eastAsia="ru-RU"/>
        </w:rPr>
        <w:t>А.В. Шаповалов</w:t>
      </w:r>
      <w:r w:rsidRPr="00CD026D">
        <w:rPr>
          <w:rFonts w:ascii="Times New Roman" w:hAnsi="Times New Roman"/>
          <w:bCs/>
          <w:sz w:val="24"/>
          <w:szCs w:val="24"/>
          <w:lang w:eastAsia="ru-RU"/>
        </w:rPr>
        <w:t xml:space="preserve">   </w:t>
      </w:r>
      <w:r w:rsidRPr="00616EC9">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p w:rsidR="00530BF5" w:rsidRPr="00616EC9" w:rsidRDefault="00530BF5" w:rsidP="00530BF5">
      <w:pPr>
        <w:jc w:val="both"/>
        <w:rPr>
          <w:rFonts w:ascii="Times New Roman" w:hAnsi="Times New Roman"/>
          <w:color w:val="000000"/>
          <w:sz w:val="28"/>
          <w:szCs w:val="28"/>
        </w:rPr>
      </w:pPr>
      <w:r>
        <w:rPr>
          <w:rFonts w:ascii="Times New Roman" w:hAnsi="Times New Roman"/>
          <w:color w:val="000000"/>
          <w:sz w:val="28"/>
          <w:szCs w:val="28"/>
        </w:rPr>
        <w:t xml:space="preserve">          </w:t>
      </w:r>
    </w:p>
    <w:p w:rsidR="00530BF5" w:rsidRDefault="00530BF5" w:rsidP="00530BF5">
      <w:pPr>
        <w:jc w:val="both"/>
        <w:rPr>
          <w:rFonts w:ascii="Times New Roman" w:hAnsi="Times New Roman"/>
          <w:color w:val="000000"/>
          <w:sz w:val="20"/>
          <w:szCs w:val="20"/>
        </w:rPr>
      </w:pPr>
      <w:r>
        <w:rPr>
          <w:rFonts w:ascii="Times New Roman" w:hAnsi="Times New Roman"/>
          <w:color w:val="000000"/>
          <w:sz w:val="20"/>
          <w:szCs w:val="20"/>
        </w:rPr>
        <w:lastRenderedPageBreak/>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530BF5" w:rsidRDefault="00530BF5" w:rsidP="0099671D">
      <w:pPr>
        <w:pStyle w:val="ConsPlusNormal"/>
        <w:jc w:val="right"/>
        <w:rPr>
          <w:rFonts w:ascii="Times New Roman" w:hAnsi="Times New Roman" w:cs="Times New Roman"/>
          <w:sz w:val="28"/>
          <w:szCs w:val="28"/>
          <w:highlight w:val="yellow"/>
        </w:rPr>
      </w:pPr>
    </w:p>
    <w:p w:rsidR="00530BF5" w:rsidRDefault="00530BF5" w:rsidP="0099671D">
      <w:pPr>
        <w:pStyle w:val="ConsPlusNormal"/>
        <w:jc w:val="right"/>
        <w:rPr>
          <w:rFonts w:ascii="Times New Roman" w:hAnsi="Times New Roman" w:cs="Times New Roman"/>
          <w:sz w:val="28"/>
          <w:szCs w:val="28"/>
          <w:highlight w:val="yellow"/>
        </w:rPr>
      </w:pP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463079" w:rsidRDefault="000A704B" w:rsidP="000A704B">
      <w:pPr>
        <w:spacing w:after="0" w:line="240" w:lineRule="auto"/>
        <w:jc w:val="right"/>
        <w:rPr>
          <w:rFonts w:ascii="Times New Roman" w:hAnsi="Times New Roman" w:cs="Times New Roman"/>
          <w:spacing w:val="2"/>
        </w:rPr>
      </w:pPr>
      <w:r w:rsidRPr="00463079">
        <w:rPr>
          <w:rFonts w:ascii="Times New Roman" w:hAnsi="Times New Roman" w:cs="Times New Roman"/>
          <w:spacing w:val="2"/>
        </w:rPr>
        <w:t xml:space="preserve">от </w:t>
      </w:r>
      <w:r w:rsidR="00C872C3">
        <w:rPr>
          <w:rFonts w:ascii="Times New Roman" w:hAnsi="Times New Roman" w:cs="Times New Roman"/>
          <w:spacing w:val="2"/>
        </w:rPr>
        <w:t xml:space="preserve">  17.07</w:t>
      </w:r>
      <w:r>
        <w:rPr>
          <w:rFonts w:ascii="Times New Roman" w:hAnsi="Times New Roman" w:cs="Times New Roman"/>
        </w:rPr>
        <w:t xml:space="preserve">.2025г. № </w:t>
      </w:r>
      <w:r w:rsidR="00B13F09">
        <w:rPr>
          <w:rFonts w:ascii="Times New Roman" w:hAnsi="Times New Roman" w:cs="Times New Roman"/>
        </w:rPr>
        <w:t>238</w:t>
      </w:r>
    </w:p>
    <w:p w:rsidR="000A704B" w:rsidRPr="0052712E" w:rsidRDefault="000A704B" w:rsidP="000A704B">
      <w:pPr>
        <w:spacing w:after="0" w:line="240" w:lineRule="auto"/>
        <w:jc w:val="center"/>
        <w:rPr>
          <w:rFonts w:ascii="Times New Roman" w:hAnsi="Times New Roman"/>
          <w:b/>
          <w:sz w:val="24"/>
          <w:szCs w:val="24"/>
        </w:rPr>
      </w:pPr>
      <w:r w:rsidRPr="0052712E">
        <w:rPr>
          <w:rFonts w:ascii="Times New Roman" w:hAnsi="Times New Roman"/>
          <w:b/>
          <w:sz w:val="24"/>
          <w:szCs w:val="24"/>
        </w:rPr>
        <w:t>АДМИНИСТРАТИВНЫЙ РЕГЛАМЕНТ</w:t>
      </w:r>
    </w:p>
    <w:p w:rsidR="000A704B" w:rsidRPr="0052712E" w:rsidRDefault="000A704B" w:rsidP="000A704B">
      <w:pPr>
        <w:tabs>
          <w:tab w:val="left" w:pos="1134"/>
        </w:tabs>
        <w:spacing w:line="240" w:lineRule="auto"/>
        <w:jc w:val="center"/>
        <w:rPr>
          <w:rFonts w:ascii="Times New Roman" w:hAnsi="Times New Roman"/>
          <w:sz w:val="24"/>
          <w:szCs w:val="24"/>
        </w:rPr>
      </w:pPr>
      <w:r w:rsidRPr="0052712E">
        <w:rPr>
          <w:rFonts w:ascii="Times New Roman" w:hAnsi="Times New Roman"/>
          <w:sz w:val="24"/>
          <w:szCs w:val="24"/>
        </w:rPr>
        <w:t xml:space="preserve">предоставления муниципальной услуги   </w:t>
      </w:r>
    </w:p>
    <w:p w:rsidR="000A704B" w:rsidRPr="004132F6" w:rsidRDefault="000A704B" w:rsidP="000A704B">
      <w:pPr>
        <w:pStyle w:val="ConsPlusTitle"/>
        <w:widowControl/>
        <w:tabs>
          <w:tab w:val="left" w:pos="1134"/>
        </w:tabs>
        <w:jc w:val="center"/>
        <w:rPr>
          <w:bCs w:val="0"/>
        </w:rPr>
      </w:pPr>
      <w:r w:rsidRPr="004132F6">
        <w:t>«</w:t>
      </w:r>
      <w:r w:rsidR="00B13F09" w:rsidRPr="004132F6">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4132F6">
        <w:t>»</w:t>
      </w:r>
    </w:p>
    <w:p w:rsidR="000A704B" w:rsidRPr="009379B3" w:rsidRDefault="000A704B" w:rsidP="000A704B">
      <w:pPr>
        <w:spacing w:after="0" w:line="240" w:lineRule="auto"/>
        <w:jc w:val="center"/>
        <w:rPr>
          <w:rFonts w:ascii="Times New Roman" w:hAnsi="Times New Roman" w:cs="Times New Roman"/>
          <w:sz w:val="24"/>
          <w:szCs w:val="24"/>
        </w:rPr>
      </w:pPr>
      <w:r w:rsidRPr="009379B3">
        <w:rPr>
          <w:rFonts w:ascii="Times New Roman" w:hAnsi="Times New Roman" w:cs="Times New Roman"/>
          <w:sz w:val="24"/>
          <w:szCs w:val="24"/>
        </w:rPr>
        <w:t xml:space="preserve"> (далее – административный регламент)</w:t>
      </w:r>
    </w:p>
    <w:p w:rsidR="000A704B" w:rsidRPr="009379B3" w:rsidRDefault="000A704B" w:rsidP="000A704B">
      <w:pPr>
        <w:spacing w:after="0" w:line="240" w:lineRule="auto"/>
        <w:jc w:val="center"/>
        <w:rPr>
          <w:rFonts w:ascii="Times New Roman" w:hAnsi="Times New Roman" w:cs="Times New Roman"/>
          <w:b/>
          <w:bCs/>
          <w:sz w:val="24"/>
          <w:szCs w:val="24"/>
          <w:lang w:eastAsia="ru-RU"/>
        </w:rPr>
      </w:pPr>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 xml:space="preserve">1.1. Регламент устанавливает порядок и стандарт предоставления муниципальной услуги </w:t>
      </w:r>
      <w:r w:rsidRPr="009379B3">
        <w:rPr>
          <w:rFonts w:ascii="Times New Roman" w:hAnsi="Times New Roman" w:cs="Times New Roman"/>
          <w:b/>
          <w:sz w:val="24"/>
          <w:szCs w:val="24"/>
        </w:rPr>
        <w:t>«</w:t>
      </w:r>
      <w:r w:rsidRPr="009379B3">
        <w:rPr>
          <w:rFonts w:ascii="Times New Roman" w:hAnsi="Times New Roman" w:cs="Times New Roman"/>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1.2. Заявителями, имеющими право на получение муниципальной услуги, являются:</w:t>
      </w:r>
    </w:p>
    <w:p w:rsidR="00FD579A" w:rsidRPr="009379B3" w:rsidRDefault="00FD579A" w:rsidP="00FD579A">
      <w:pPr>
        <w:ind w:firstLine="709"/>
        <w:jc w:val="both"/>
        <w:rPr>
          <w:rFonts w:ascii="Times New Roman" w:hAnsi="Times New Roman" w:cs="Times New Roman"/>
          <w:sz w:val="24"/>
          <w:szCs w:val="24"/>
        </w:rPr>
      </w:pPr>
      <w:proofErr w:type="gramStart"/>
      <w:r w:rsidRPr="009379B3">
        <w:rPr>
          <w:rFonts w:ascii="Times New Roman" w:hAnsi="Times New Roman" w:cs="Times New Roman"/>
          <w:sz w:val="24"/>
          <w:szCs w:val="24"/>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Представлять интересы заявителя имеют право:</w:t>
      </w:r>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от имени юридических лиц:</w:t>
      </w:r>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FD579A" w:rsidRPr="00DF62CF"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 xml:space="preserve">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w:t>
      </w:r>
      <w:r w:rsidRPr="00DF62CF">
        <w:rPr>
          <w:rFonts w:ascii="Times New Roman" w:hAnsi="Times New Roman" w:cs="Times New Roman"/>
          <w:sz w:val="24"/>
          <w:szCs w:val="24"/>
        </w:rPr>
        <w:t xml:space="preserve">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Pr="00DF62CF">
        <w:rPr>
          <w:rFonts w:ascii="Times New Roman" w:hAnsi="Times New Roman" w:cs="Times New Roman"/>
          <w:sz w:val="24"/>
          <w:szCs w:val="24"/>
          <w:shd w:val="clear" w:color="auto" w:fill="FFFF00"/>
        </w:rPr>
        <w:t>размещается</w:t>
      </w:r>
      <w:r w:rsidRPr="00DF62CF">
        <w:rPr>
          <w:rFonts w:ascii="Times New Roman" w:hAnsi="Times New Roman" w:cs="Times New Roman"/>
          <w:sz w:val="24"/>
          <w:szCs w:val="24"/>
        </w:rPr>
        <w:t>:</w:t>
      </w:r>
    </w:p>
    <w:p w:rsidR="00FD579A" w:rsidRPr="009379B3" w:rsidRDefault="00FD579A" w:rsidP="00FD579A">
      <w:pPr>
        <w:ind w:firstLine="709"/>
        <w:jc w:val="both"/>
        <w:rPr>
          <w:rFonts w:ascii="Times New Roman" w:hAnsi="Times New Roman" w:cs="Times New Roman"/>
          <w:sz w:val="24"/>
          <w:szCs w:val="24"/>
        </w:rPr>
      </w:pPr>
      <w:r w:rsidRPr="00DF62CF">
        <w:rPr>
          <w:rFonts w:ascii="Times New Roman" w:hAnsi="Times New Roman" w:cs="Times New Roman"/>
          <w:sz w:val="24"/>
          <w:szCs w:val="24"/>
        </w:rPr>
        <w:t>на стендах в местах предоставления муниципальной</w:t>
      </w:r>
      <w:r w:rsidRPr="009379B3">
        <w:rPr>
          <w:rFonts w:ascii="Times New Roman" w:hAnsi="Times New Roman" w:cs="Times New Roman"/>
          <w:sz w:val="24"/>
          <w:szCs w:val="24"/>
        </w:rPr>
        <w:t xml:space="preserve"> услуги и услуг, которые являются необходимыми и обязательными для предоставления муниципальной услуги;</w:t>
      </w:r>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на сайте ОМСУ/Организации;</w:t>
      </w:r>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p>
    <w:p w:rsidR="00FD579A" w:rsidRPr="009379B3" w:rsidRDefault="00FD579A" w:rsidP="00FD579A">
      <w:pPr>
        <w:widowControl w:val="0"/>
        <w:autoSpaceDE w:val="0"/>
        <w:autoSpaceDN w:val="0"/>
        <w:adjustRightInd w:val="0"/>
        <w:ind w:firstLine="709"/>
        <w:jc w:val="center"/>
        <w:outlineLvl w:val="1"/>
        <w:rPr>
          <w:rFonts w:ascii="Times New Roman" w:hAnsi="Times New Roman" w:cs="Times New Roman"/>
          <w:b/>
          <w:sz w:val="24"/>
          <w:szCs w:val="24"/>
        </w:rPr>
      </w:pPr>
      <w:bookmarkStart w:id="0" w:name="Par108"/>
      <w:bookmarkEnd w:id="0"/>
      <w:r w:rsidRPr="009379B3">
        <w:rPr>
          <w:rFonts w:ascii="Times New Roman" w:hAnsi="Times New Roman" w:cs="Times New Roman"/>
          <w:b/>
          <w:sz w:val="24"/>
          <w:szCs w:val="24"/>
        </w:rPr>
        <w:t>II. Стандарт предоставления муниципальной услуги</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rPr>
        <w:t xml:space="preserve">2.1.1. </w:t>
      </w:r>
      <w:r w:rsidRPr="009379B3">
        <w:rPr>
          <w:rFonts w:ascii="Times New Roman" w:hAnsi="Times New Roman" w:cs="Times New Roman"/>
          <w:sz w:val="24"/>
          <w:szCs w:val="24"/>
          <w:lang w:eastAsia="ru-RU"/>
        </w:rPr>
        <w:t>Сокращенное наименование муниципальной услуги: «</w:t>
      </w:r>
      <w:r w:rsidRPr="009379B3">
        <w:rPr>
          <w:rFonts w:ascii="Times New Roman" w:hAnsi="Times New Roman" w:cs="Times New Roman"/>
          <w:sz w:val="24"/>
          <w:szCs w:val="24"/>
        </w:rPr>
        <w:t>Выдача разрешений на право организации розничных рынков</w:t>
      </w:r>
      <w:r w:rsidRPr="009379B3">
        <w:rPr>
          <w:rFonts w:ascii="Times New Roman" w:hAnsi="Times New Roman" w:cs="Times New Roman"/>
          <w:sz w:val="24"/>
          <w:szCs w:val="24"/>
          <w:lang w:eastAsia="ru-RU"/>
        </w:rPr>
        <w:t>».</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2.2. Муниципальную услугу предоставляет: Администрация МО Большеврудское сельское поселение Волосовского муниципального района Ленинградской области / ОМСУ.</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                                                                                 (Администрация ОМСУ)</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 при личной явке:</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в филиалах, отделах, удаленных рабочих местах ГБУ ЛО "МФЦ";</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 без личной явки:</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почтовым отправлением в ОМСУ/Организацию;</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в электронной форме через личный кабинет заявителя на ПГУ ЛО/ЕПГУ</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 посредством ПГУ ЛО/ЕПГУ - в МФЦ;</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3) посредством сайта МФЦ - в МФЦ.</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9379B3">
        <w:rPr>
          <w:rFonts w:ascii="Times New Roman" w:hAnsi="Times New Roman" w:cs="Times New Roman"/>
          <w:sz w:val="24"/>
          <w:szCs w:val="24"/>
          <w:lang w:eastAsia="ru-RU"/>
        </w:rPr>
        <w:lastRenderedPageBreak/>
        <w:t>Российской Федерации либо иного документа, удостоверяющего личность, в соответствии с законодательством Российской Федерации.</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proofErr w:type="gramStart"/>
      <w:r w:rsidRPr="009379B3">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 единой системы идентификац</w:t>
      </w:r>
      <w:proofErr w:type="gramStart"/>
      <w:r w:rsidRPr="009379B3">
        <w:rPr>
          <w:rFonts w:ascii="Times New Roman" w:hAnsi="Times New Roman" w:cs="Times New Roman"/>
          <w:sz w:val="24"/>
          <w:szCs w:val="24"/>
          <w:lang w:eastAsia="ru-RU"/>
        </w:rPr>
        <w:t>ии и ау</w:t>
      </w:r>
      <w:proofErr w:type="gramEnd"/>
      <w:r w:rsidRPr="009379B3">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579A" w:rsidRPr="009379B3" w:rsidRDefault="00FD579A" w:rsidP="00FD579A">
      <w:pPr>
        <w:tabs>
          <w:tab w:val="left" w:pos="567"/>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2.3. Результатом предоставления муниципальной услуги является: </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1) выдача разрешения на право организации розничного рынка (далее - разрешение) заявителю;</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2) отказ в предоставлении разрешения заявителю, в отношении которого принято решение об отказе в предоставлении разрешения;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 выдача переоформленного разрешения;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4) отказ в переоформлении разрешения заявителю, в отношении которого принято решение об отказе в переоформлении разрешения;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5) выдача разрешения с продленным сроком действия;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9379B3">
        <w:rPr>
          <w:rFonts w:ascii="Times New Roman" w:hAnsi="Times New Roman" w:cs="Times New Roman"/>
          <w:sz w:val="24"/>
          <w:szCs w:val="24"/>
          <w:lang w:eastAsia="ru-RU"/>
        </w:rPr>
        <w:t>«Об организации розничных рынков и ярмарок на территории Ленинградской области» (далее – ПП ЛО № 120) (</w:t>
      </w:r>
      <w:r w:rsidRPr="009379B3">
        <w:rPr>
          <w:rFonts w:ascii="Times New Roman" w:hAnsi="Times New Roman" w:cs="Times New Roman"/>
          <w:sz w:val="24"/>
          <w:szCs w:val="24"/>
        </w:rPr>
        <w:t>приложение 2 к административному регламенту)</w:t>
      </w:r>
      <w:r w:rsidRPr="009379B3">
        <w:rPr>
          <w:rFonts w:ascii="Times New Roman" w:hAnsi="Times New Roman" w:cs="Times New Roman"/>
          <w:sz w:val="24"/>
          <w:szCs w:val="24"/>
          <w:lang w:eastAsia="ru-RU"/>
        </w:rPr>
        <w:t>.</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1" w:history="1">
        <w:r w:rsidRPr="009379B3">
          <w:rPr>
            <w:rFonts w:ascii="Times New Roman" w:hAnsi="Times New Roman" w:cs="Times New Roman"/>
            <w:sz w:val="24"/>
            <w:szCs w:val="24"/>
          </w:rPr>
          <w:t>форме</w:t>
        </w:r>
      </w:hyperlink>
      <w:r w:rsidRPr="009379B3">
        <w:rPr>
          <w:rFonts w:ascii="Times New Roman" w:hAnsi="Times New Roman" w:cs="Times New Roman"/>
          <w:sz w:val="24"/>
          <w:szCs w:val="24"/>
        </w:rPr>
        <w:t xml:space="preserve">, утвержденной ПП ЛО № 120 </w:t>
      </w:r>
      <w:r w:rsidRPr="009379B3">
        <w:rPr>
          <w:rFonts w:ascii="Times New Roman" w:hAnsi="Times New Roman" w:cs="Times New Roman"/>
          <w:sz w:val="24"/>
          <w:szCs w:val="24"/>
          <w:lang w:eastAsia="ru-RU"/>
        </w:rPr>
        <w:t>(</w:t>
      </w:r>
      <w:r w:rsidRPr="009379B3">
        <w:rPr>
          <w:rFonts w:ascii="Times New Roman" w:hAnsi="Times New Roman" w:cs="Times New Roman"/>
          <w:sz w:val="24"/>
          <w:szCs w:val="24"/>
        </w:rPr>
        <w:t>приложение 3 к административному регламенту).</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Результат предоставления муниципальной услуги предоставляется</w:t>
      </w:r>
      <w:r w:rsidRPr="009379B3">
        <w:rPr>
          <w:rFonts w:ascii="Times New Roman" w:hAnsi="Times New Roman" w:cs="Times New Roman"/>
          <w:sz w:val="24"/>
          <w:szCs w:val="24"/>
          <w:lang w:eastAsia="ru-RU"/>
        </w:rPr>
        <w:br/>
        <w:t>(в соответствии со способом, указанным заявителем при подаче запроса):</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 при личной явке:</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lastRenderedPageBreak/>
        <w:t>в филиалах, отделах, удаленных рабочих местах ГБУ ЛО «МФЦ»;</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2) без личной явки в электронной форме через личный кабинет заявителя на ЕПГУ/ </w:t>
      </w:r>
      <w:r w:rsidRPr="009379B3">
        <w:rPr>
          <w:rFonts w:ascii="Times New Roman" w:hAnsi="Times New Roman" w:cs="Times New Roman"/>
          <w:sz w:val="24"/>
          <w:szCs w:val="24"/>
        </w:rPr>
        <w:t>ПГУ ЛО</w:t>
      </w:r>
      <w:r w:rsidRPr="009379B3">
        <w:rPr>
          <w:rFonts w:ascii="Times New Roman" w:hAnsi="Times New Roman" w:cs="Times New Roman"/>
          <w:sz w:val="24"/>
          <w:szCs w:val="24"/>
          <w:lang w:eastAsia="ru-RU"/>
        </w:rPr>
        <w:t>.</w:t>
      </w:r>
    </w:p>
    <w:p w:rsidR="00FD579A" w:rsidRPr="009379B3" w:rsidRDefault="00FD579A" w:rsidP="00FD579A">
      <w:pPr>
        <w:widowControl w:val="0"/>
        <w:autoSpaceDE w:val="0"/>
        <w:autoSpaceDN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2.4. Срок предоставления муниципальной услуги:</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 xml:space="preserve">1) срок рассмотрения заявления о предоставлении разрешения составляет 30 календарных дней с момента поступления </w:t>
      </w:r>
      <w:r w:rsidRPr="009379B3">
        <w:rPr>
          <w:rFonts w:ascii="Times New Roman" w:hAnsi="Times New Roman" w:cs="Times New Roman"/>
          <w:sz w:val="24"/>
          <w:szCs w:val="24"/>
          <w:lang w:eastAsia="ru-RU"/>
        </w:rPr>
        <w:t>в Администрацию</w:t>
      </w:r>
      <w:r w:rsidRPr="009379B3">
        <w:rPr>
          <w:rFonts w:ascii="Times New Roman" w:hAnsi="Times New Roman" w:cs="Times New Roman"/>
          <w:sz w:val="24"/>
          <w:szCs w:val="24"/>
        </w:rPr>
        <w:t xml:space="preserve"> заявления о предоставлении разрешения;</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9379B3">
        <w:rPr>
          <w:rFonts w:ascii="Times New Roman" w:hAnsi="Times New Roman" w:cs="Times New Roman"/>
          <w:strike/>
          <w:sz w:val="24"/>
          <w:szCs w:val="24"/>
        </w:rPr>
        <w:t>регистрации</w:t>
      </w:r>
      <w:r w:rsidRPr="009379B3">
        <w:rPr>
          <w:rFonts w:ascii="Times New Roman" w:hAnsi="Times New Roman" w:cs="Times New Roman"/>
          <w:sz w:val="24"/>
          <w:szCs w:val="24"/>
        </w:rPr>
        <w:t xml:space="preserve"> поступления </w:t>
      </w:r>
      <w:r w:rsidRPr="009379B3">
        <w:rPr>
          <w:rFonts w:ascii="Times New Roman" w:hAnsi="Times New Roman" w:cs="Times New Roman"/>
          <w:sz w:val="24"/>
          <w:szCs w:val="24"/>
          <w:lang w:eastAsia="ru-RU"/>
        </w:rPr>
        <w:t>в Администрацию</w:t>
      </w:r>
      <w:r w:rsidRPr="009379B3">
        <w:rPr>
          <w:rFonts w:ascii="Times New Roman" w:hAnsi="Times New Roman" w:cs="Times New Roman"/>
          <w:sz w:val="24"/>
          <w:szCs w:val="24"/>
        </w:rPr>
        <w:t xml:space="preserve"> заявления о переоформлении разрешения, о продлении срока действия разрешения;</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2.5. Правовые основания для предоставления муниципальной услуги: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Федеральный закон от 30.12.2006 № 271-ФЗ «О розничных рынках и о внесении изменений в Трудовой кодекс Российской Федерации»;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Областной закон Ленинградской области от 04.05. 2007 № 80-оз «Об организации розничных рынков на территории Ленинградской области»;</w:t>
      </w:r>
    </w:p>
    <w:p w:rsidR="00FD579A" w:rsidRPr="009379B3" w:rsidRDefault="00FD579A" w:rsidP="00FD579A">
      <w:pPr>
        <w:widowControl w:val="0"/>
        <w:autoSpaceDE w:val="0"/>
        <w:autoSpaceDN w:val="0"/>
        <w:adjustRightInd w:val="0"/>
        <w:ind w:firstLine="567"/>
        <w:jc w:val="both"/>
        <w:rPr>
          <w:rFonts w:ascii="Times New Roman" w:hAnsi="Times New Roman" w:cs="Times New Roman"/>
          <w:strike/>
          <w:sz w:val="24"/>
          <w:szCs w:val="24"/>
          <w:lang w:eastAsia="ru-RU"/>
        </w:rPr>
      </w:pPr>
      <w:r w:rsidRPr="009379B3">
        <w:rPr>
          <w:rFonts w:ascii="Times New Roman" w:hAnsi="Times New Roman" w:cs="Times New Roman"/>
          <w:sz w:val="24"/>
          <w:szCs w:val="24"/>
          <w:lang w:eastAsia="ru-RU"/>
        </w:rPr>
        <w:t>- П</w:t>
      </w:r>
      <w:r w:rsidRPr="009379B3">
        <w:rPr>
          <w:rFonts w:ascii="Times New Roman" w:hAnsi="Times New Roman" w:cs="Times New Roman"/>
          <w:sz w:val="24"/>
          <w:szCs w:val="24"/>
        </w:rPr>
        <w:t xml:space="preserve">остановление Правительства Ленинградской области от 29.05.2007 № 120 </w:t>
      </w:r>
      <w:r w:rsidRPr="009379B3">
        <w:rPr>
          <w:rFonts w:ascii="Times New Roman" w:hAnsi="Times New Roman" w:cs="Times New Roman"/>
          <w:sz w:val="24"/>
          <w:szCs w:val="24"/>
          <w:lang w:eastAsia="ru-RU"/>
        </w:rPr>
        <w:t>«Об организации розничных рынков и ярмарок на территории Ленинградской области»;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lang w:eastAsia="ru-RU"/>
        </w:rPr>
        <w:t>- муниципальные нормативные правовые акты.</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 лично заявителем при обращении в Администрацию и на ЕПГУ/ПГУ ЛО;</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 специалистом МФЦ при личном обращении заявителя (представителя заявителя) в МФЦ;</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lastRenderedPageBreak/>
        <w:t>при обращении в МФЦ и Администрацию необходимо предъявить:</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 xml:space="preserve">а) документ, удостоверяющий личность: </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9379B3">
        <w:rPr>
          <w:rFonts w:ascii="Times New Roman" w:hAnsi="Times New Roman" w:cs="Times New Roman"/>
          <w:sz w:val="24"/>
          <w:szCs w:val="24"/>
          <w:lang w:eastAsia="ru-RU"/>
        </w:rPr>
        <w:t>личности гражданина Российской Федерации по форме, утвержденной Приказом МВД России от 16.11.2020 № 773</w:t>
      </w:r>
      <w:r w:rsidRPr="009379B3">
        <w:rPr>
          <w:rFonts w:ascii="Times New Roman" w:hAnsi="Times New Roman" w:cs="Times New Roman"/>
          <w:sz w:val="24"/>
          <w:szCs w:val="24"/>
        </w:rPr>
        <w:t xml:space="preserve">, удостоверение личности военнослужащего </w:t>
      </w:r>
      <w:r w:rsidRPr="009379B3">
        <w:rPr>
          <w:rFonts w:ascii="Times New Roman" w:hAnsi="Times New Roman" w:cs="Times New Roman"/>
          <w:sz w:val="24"/>
          <w:szCs w:val="24"/>
          <w:lang w:eastAsia="ru-RU"/>
        </w:rPr>
        <w:t>Российской Федерации</w:t>
      </w:r>
      <w:r w:rsidRPr="009379B3">
        <w:rPr>
          <w:rFonts w:ascii="Times New Roman" w:hAnsi="Times New Roman" w:cs="Times New Roman"/>
          <w:sz w:val="24"/>
          <w:szCs w:val="24"/>
        </w:rPr>
        <w:t>);</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 xml:space="preserve">- иностранного гражданина, лица без гражданства, включая вид на жительство и удостоверение беженца. </w:t>
      </w:r>
    </w:p>
    <w:p w:rsidR="00FD579A" w:rsidRPr="009379B3" w:rsidRDefault="00FD579A" w:rsidP="00FD579A">
      <w:pPr>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D579A" w:rsidRPr="009379B3" w:rsidRDefault="00FD579A" w:rsidP="00FD579A">
      <w:pPr>
        <w:autoSpaceDE w:val="0"/>
        <w:autoSpaceDN w:val="0"/>
        <w:adjustRightInd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D579A" w:rsidRPr="009379B3" w:rsidRDefault="00FD579A" w:rsidP="00FD579A">
      <w:pPr>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2) копии учредительных документов (оригиналы учредительных документов в случае, если верность копий не удостоверена нотариально).</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bookmarkStart w:id="1" w:name="Par141"/>
      <w:bookmarkStart w:id="2" w:name="Par142"/>
      <w:bookmarkEnd w:id="1"/>
      <w:bookmarkEnd w:id="2"/>
      <w:r w:rsidRPr="009379B3">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1) в территориальных налоговых органах - выписка из ЕГРЮЛ;</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FD579A" w:rsidRPr="009379B3" w:rsidRDefault="00FD579A" w:rsidP="00FD579A">
      <w:pPr>
        <w:widowControl w:val="0"/>
        <w:autoSpaceDE w:val="0"/>
        <w:autoSpaceDN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FD579A" w:rsidRPr="009379B3" w:rsidRDefault="00FD579A" w:rsidP="00FD579A">
      <w:pPr>
        <w:widowControl w:val="0"/>
        <w:autoSpaceDE w:val="0"/>
        <w:autoSpaceDN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w:t>
      </w:r>
      <w:r w:rsidRPr="009379B3">
        <w:rPr>
          <w:rFonts w:ascii="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D579A" w:rsidRPr="009379B3" w:rsidRDefault="00FD579A" w:rsidP="00FD579A">
      <w:pPr>
        <w:widowControl w:val="0"/>
        <w:autoSpaceDE w:val="0"/>
        <w:autoSpaceDN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w:t>
      </w:r>
      <w:r w:rsidRPr="009379B3">
        <w:rPr>
          <w:rFonts w:ascii="Times New Roman" w:hAnsi="Times New Roman" w:cs="Times New Roman"/>
          <w:sz w:val="24"/>
          <w:szCs w:val="24"/>
          <w:lang w:eastAsia="ru-RU"/>
        </w:rPr>
        <w:tab/>
      </w:r>
      <w:proofErr w:type="gramStart"/>
      <w:r w:rsidRPr="009379B3">
        <w:rPr>
          <w:rFonts w:ascii="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w:t>
      </w:r>
      <w:r w:rsidRPr="009379B3">
        <w:rPr>
          <w:rFonts w:ascii="Times New Roman" w:hAnsi="Times New Roman" w:cs="Times New Roman"/>
          <w:sz w:val="24"/>
          <w:szCs w:val="24"/>
          <w:lang w:eastAsia="ru-RU"/>
        </w:rPr>
        <w:lastRenderedPageBreak/>
        <w:t>исключением документов, включенных в определенный частью 6 статьи 7 Федерального закона от 27.07.2010 № 210-ФЗ «Об организации</w:t>
      </w:r>
      <w:proofErr w:type="gramEnd"/>
      <w:r w:rsidRPr="009379B3">
        <w:rPr>
          <w:rFonts w:ascii="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579A" w:rsidRPr="009379B3" w:rsidRDefault="00FD579A" w:rsidP="00FD579A">
      <w:pPr>
        <w:widowControl w:val="0"/>
        <w:autoSpaceDE w:val="0"/>
        <w:autoSpaceDN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3.</w:t>
      </w:r>
      <w:r w:rsidRPr="009379B3">
        <w:rPr>
          <w:rFonts w:ascii="Times New Roman" w:hAnsi="Times New Roman" w:cs="Times New Roman"/>
          <w:sz w:val="24"/>
          <w:szCs w:val="24"/>
          <w:lang w:eastAsia="ru-RU"/>
        </w:rPr>
        <w:tab/>
      </w:r>
      <w:proofErr w:type="gramStart"/>
      <w:r w:rsidRPr="009379B3">
        <w:rPr>
          <w:rFonts w:ascii="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379B3">
        <w:rPr>
          <w:rFonts w:ascii="Times New Roman" w:eastAsiaTheme="minorEastAsia" w:hAnsi="Times New Roman" w:cs="Times New Roman"/>
          <w:sz w:val="24"/>
          <w:szCs w:val="24"/>
          <w:lang w:eastAsia="ru-RU"/>
        </w:rPr>
        <w:t xml:space="preserve">за исключением случаев, </w:t>
      </w:r>
      <w:r w:rsidRPr="009379B3">
        <w:rPr>
          <w:rFonts w:ascii="Times New Roman" w:hAnsi="Times New Roman" w:cs="Times New Roman"/>
          <w:sz w:val="24"/>
          <w:szCs w:val="24"/>
          <w:lang w:eastAsia="ru-RU"/>
        </w:rPr>
        <w:t>предусмотренных пунктом 4 части 1 статьи 7 Федерального закона № 210-ФЗ;</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5. </w:t>
      </w:r>
      <w:proofErr w:type="gramStart"/>
      <w:r w:rsidRPr="009379B3">
        <w:rPr>
          <w:rFonts w:ascii="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579A" w:rsidRPr="009379B3" w:rsidRDefault="00FD579A" w:rsidP="00FD579A">
      <w:pPr>
        <w:widowControl w:val="0"/>
        <w:autoSpaceDE w:val="0"/>
        <w:autoSpaceDN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 вправе:</w:t>
      </w:r>
    </w:p>
    <w:p w:rsidR="00FD579A" w:rsidRPr="009379B3" w:rsidRDefault="00FD579A" w:rsidP="00FD579A">
      <w:pPr>
        <w:widowControl w:val="0"/>
        <w:autoSpaceDE w:val="0"/>
        <w:autoSpaceDN w:val="0"/>
        <w:ind w:firstLine="709"/>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379B3">
        <w:rPr>
          <w:rFonts w:ascii="Times New Roman" w:hAnsi="Times New Roman" w:cs="Times New Roman"/>
          <w:sz w:val="24"/>
          <w:szCs w:val="24"/>
          <w:lang w:eastAsia="ru-RU"/>
        </w:rPr>
        <w:t>запрос</w:t>
      </w:r>
      <w:proofErr w:type="gramEnd"/>
      <w:r w:rsidRPr="009379B3">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FD579A" w:rsidRPr="009379B3" w:rsidRDefault="00FD579A" w:rsidP="00FD579A">
      <w:pPr>
        <w:widowControl w:val="0"/>
        <w:autoSpaceDE w:val="0"/>
        <w:autoSpaceDN w:val="0"/>
        <w:ind w:firstLine="709"/>
        <w:jc w:val="both"/>
        <w:rPr>
          <w:rFonts w:ascii="Times New Roman" w:hAnsi="Times New Roman" w:cs="Times New Roman"/>
          <w:sz w:val="24"/>
          <w:szCs w:val="24"/>
          <w:lang w:eastAsia="ru-RU"/>
        </w:rPr>
      </w:pPr>
      <w:proofErr w:type="gramStart"/>
      <w:r w:rsidRPr="009379B3">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379B3">
        <w:rPr>
          <w:rFonts w:ascii="Times New Roman" w:hAnsi="Times New Roman" w:cs="Times New Roman"/>
          <w:sz w:val="24"/>
          <w:szCs w:val="24"/>
          <w:lang w:eastAsia="ru-RU"/>
        </w:rPr>
        <w:t xml:space="preserve"> заявителя о проведенных мероприятиях.</w:t>
      </w:r>
    </w:p>
    <w:p w:rsidR="00FD579A" w:rsidRPr="009379B3" w:rsidRDefault="00FD579A" w:rsidP="00FD579A">
      <w:pPr>
        <w:ind w:firstLine="709"/>
        <w:jc w:val="both"/>
        <w:rPr>
          <w:rFonts w:ascii="Times New Roman" w:hAnsi="Times New Roman" w:cs="Times New Roman"/>
          <w:sz w:val="24"/>
          <w:szCs w:val="24"/>
        </w:rPr>
      </w:pPr>
      <w:r w:rsidRPr="009379B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D579A" w:rsidRPr="009379B3" w:rsidRDefault="00FD579A" w:rsidP="00FD579A">
      <w:pPr>
        <w:widowControl w:val="0"/>
        <w:autoSpaceDE w:val="0"/>
        <w:autoSpaceDN w:val="0"/>
        <w:adjustRightInd w:val="0"/>
        <w:ind w:firstLine="709"/>
        <w:jc w:val="both"/>
        <w:rPr>
          <w:rFonts w:ascii="Times New Roman" w:hAnsi="Times New Roman" w:cs="Times New Roman"/>
          <w:sz w:val="24"/>
          <w:szCs w:val="24"/>
        </w:rPr>
      </w:pPr>
      <w:r w:rsidRPr="009379B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FD579A" w:rsidRPr="009379B3" w:rsidRDefault="00FD579A" w:rsidP="00FD579A">
      <w:pPr>
        <w:tabs>
          <w:tab w:val="left" w:pos="567"/>
        </w:tabs>
        <w:spacing w:after="120"/>
        <w:ind w:firstLine="567"/>
        <w:contextualSpacing/>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FD579A" w:rsidRPr="009379B3" w:rsidRDefault="00FD579A" w:rsidP="00FD579A">
      <w:pPr>
        <w:tabs>
          <w:tab w:val="left" w:pos="567"/>
        </w:tabs>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 заявление подано лицом, не уполномоченным на осуществление таких действий:</w:t>
      </w:r>
    </w:p>
    <w:p w:rsidR="00FD579A" w:rsidRPr="009379B3" w:rsidRDefault="00FD579A" w:rsidP="00FD579A">
      <w:pPr>
        <w:tabs>
          <w:tab w:val="left" w:pos="567"/>
        </w:tabs>
        <w:ind w:firstLine="567"/>
        <w:jc w:val="both"/>
        <w:rPr>
          <w:rFonts w:ascii="Times New Roman" w:eastAsia="Calibri" w:hAnsi="Times New Roman" w:cs="Times New Roman"/>
          <w:sz w:val="24"/>
          <w:szCs w:val="24"/>
        </w:rPr>
      </w:pPr>
      <w:r w:rsidRPr="009379B3">
        <w:rPr>
          <w:rFonts w:ascii="Times New Roman" w:eastAsia="Calibri" w:hAnsi="Times New Roman" w:cs="Times New Roman"/>
          <w:sz w:val="24"/>
          <w:szCs w:val="24"/>
        </w:rPr>
        <w:t>отсутствие документа, подтверждающего полномочия представителя</w:t>
      </w:r>
      <w:r w:rsidRPr="009379B3">
        <w:rPr>
          <w:rFonts w:ascii="Times New Roman" w:hAnsi="Times New Roman" w:cs="Times New Roman"/>
          <w:sz w:val="24"/>
          <w:szCs w:val="24"/>
          <w:lang w:eastAsia="ru-RU"/>
        </w:rPr>
        <w:t>;</w:t>
      </w:r>
    </w:p>
    <w:p w:rsidR="00FD579A" w:rsidRPr="009379B3" w:rsidRDefault="00FD579A" w:rsidP="00FD579A">
      <w:pPr>
        <w:tabs>
          <w:tab w:val="left" w:pos="567"/>
        </w:tabs>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 заявление на получение услуги оформлено не в соответствии с административным регламентом:</w:t>
      </w:r>
    </w:p>
    <w:p w:rsidR="00FD579A" w:rsidRPr="009379B3" w:rsidRDefault="00FD579A" w:rsidP="00FD579A">
      <w:pPr>
        <w:tabs>
          <w:tab w:val="left" w:pos="567"/>
        </w:tabs>
        <w:ind w:firstLine="567"/>
        <w:jc w:val="both"/>
        <w:rPr>
          <w:rFonts w:ascii="Times New Roman" w:eastAsia="Calibri" w:hAnsi="Times New Roman" w:cs="Times New Roman"/>
          <w:sz w:val="24"/>
          <w:szCs w:val="24"/>
        </w:rPr>
      </w:pPr>
      <w:r w:rsidRPr="009379B3">
        <w:rPr>
          <w:rFonts w:ascii="Times New Roman" w:eastAsia="Calibri" w:hAnsi="Times New Roman" w:cs="Times New Roman"/>
          <w:sz w:val="24"/>
          <w:szCs w:val="24"/>
        </w:rPr>
        <w:t>представление документов, имеющих подчистки, приписки, исправления, не позволяющие однозначно истолковать их содержание;</w:t>
      </w:r>
    </w:p>
    <w:p w:rsidR="00FD579A" w:rsidRPr="009379B3" w:rsidRDefault="00FD579A" w:rsidP="00FD579A">
      <w:pPr>
        <w:tabs>
          <w:tab w:val="left" w:pos="567"/>
        </w:tabs>
        <w:ind w:firstLine="567"/>
        <w:jc w:val="both"/>
        <w:rPr>
          <w:rFonts w:ascii="Times New Roman" w:hAnsi="Times New Roman" w:cs="Times New Roman"/>
          <w:sz w:val="24"/>
          <w:szCs w:val="24"/>
          <w:lang w:eastAsia="ru-RU"/>
        </w:rPr>
      </w:pPr>
      <w:r w:rsidRPr="009379B3">
        <w:rPr>
          <w:rFonts w:ascii="Times New Roman" w:eastAsia="Calibri" w:hAnsi="Times New Roman" w:cs="Times New Roman"/>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FD579A" w:rsidRPr="009379B3" w:rsidRDefault="00FD579A" w:rsidP="00FD579A">
      <w:pPr>
        <w:tabs>
          <w:tab w:val="left" w:pos="567"/>
        </w:tabs>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FD579A" w:rsidRPr="009379B3" w:rsidRDefault="00FD579A" w:rsidP="00FD579A">
      <w:pPr>
        <w:tabs>
          <w:tab w:val="left" w:pos="567"/>
        </w:tabs>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 Отсутствие права на предоставление муниципальной услуги:</w:t>
      </w:r>
    </w:p>
    <w:p w:rsidR="00FD579A" w:rsidRPr="009379B3" w:rsidRDefault="00FD579A" w:rsidP="00FD579A">
      <w:pPr>
        <w:tabs>
          <w:tab w:val="left" w:pos="567"/>
        </w:tabs>
        <w:ind w:firstLine="567"/>
        <w:jc w:val="both"/>
        <w:rPr>
          <w:rFonts w:ascii="Times New Roman" w:hAnsi="Times New Roman" w:cs="Times New Roman"/>
          <w:sz w:val="24"/>
          <w:szCs w:val="24"/>
          <w:lang w:eastAsia="ru-RU"/>
        </w:rPr>
      </w:pPr>
      <w:proofErr w:type="gramStart"/>
      <w:r w:rsidRPr="009379B3">
        <w:rPr>
          <w:rFonts w:ascii="Times New Roman" w:hAnsi="Times New Roman" w:cs="Times New Roman"/>
          <w:sz w:val="24"/>
          <w:szCs w:val="24"/>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roofErr w:type="gramEnd"/>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2) Представленные заявителем документы </w:t>
      </w:r>
      <w:proofErr w:type="gramStart"/>
      <w:r w:rsidRPr="009379B3">
        <w:rPr>
          <w:rFonts w:ascii="Times New Roman" w:hAnsi="Times New Roman" w:cs="Times New Roman"/>
          <w:sz w:val="24"/>
          <w:szCs w:val="24"/>
          <w:lang w:eastAsia="ru-RU"/>
        </w:rPr>
        <w:t>недействительны/указанные в заявлении сведения недостоверны</w:t>
      </w:r>
      <w:proofErr w:type="gramEnd"/>
      <w:r w:rsidRPr="009379B3">
        <w:rPr>
          <w:rFonts w:ascii="Times New Roman" w:hAnsi="Times New Roman" w:cs="Times New Roman"/>
          <w:sz w:val="24"/>
          <w:szCs w:val="24"/>
          <w:lang w:eastAsia="ru-RU"/>
        </w:rPr>
        <w:t>:</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несоответствие места расположения объекта или объектов недвижимости, принадлежащег</w:t>
      </w:r>
      <w:proofErr w:type="gramStart"/>
      <w:r w:rsidRPr="009379B3">
        <w:rPr>
          <w:rFonts w:ascii="Times New Roman" w:hAnsi="Times New Roman" w:cs="Times New Roman"/>
          <w:sz w:val="24"/>
          <w:szCs w:val="24"/>
          <w:lang w:eastAsia="ru-RU"/>
        </w:rPr>
        <w:t>о(</w:t>
      </w:r>
      <w:proofErr w:type="gramEnd"/>
      <w:r w:rsidRPr="009379B3">
        <w:rPr>
          <w:rFonts w:ascii="Times New Roman" w:hAnsi="Times New Roman" w:cs="Times New Roman"/>
          <w:sz w:val="24"/>
          <w:szCs w:val="24"/>
          <w:lang w:eastAsia="ru-RU"/>
        </w:rPr>
        <w:t>-их) заявителю, а также типа рынка, который предполагается организовать, Плану, указанному в статье 4 Федерального закона;</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lang w:eastAsia="ru-RU"/>
        </w:rPr>
        <w:t xml:space="preserve">2.11. </w:t>
      </w:r>
      <w:r w:rsidRPr="009379B3">
        <w:rPr>
          <w:rFonts w:ascii="Times New Roman" w:hAnsi="Times New Roman" w:cs="Times New Roman"/>
          <w:sz w:val="24"/>
          <w:szCs w:val="24"/>
        </w:rPr>
        <w:t>Муниципальная услуга предоставляется бесплатно.</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r w:rsidRPr="009379B3">
        <w:rPr>
          <w:rFonts w:ascii="Times New Roman" w:hAnsi="Times New Roman" w:cs="Times New Roman"/>
          <w:sz w:val="24"/>
          <w:szCs w:val="24"/>
          <w:lang w:eastAsia="ru-RU"/>
        </w:rPr>
        <w:t>/Организацию</w:t>
      </w:r>
      <w:r w:rsidRPr="009379B3">
        <w:rPr>
          <w:rFonts w:ascii="Times New Roman" w:hAnsi="Times New Roman" w:cs="Times New Roman"/>
          <w:sz w:val="24"/>
          <w:szCs w:val="24"/>
        </w:rPr>
        <w:t>:</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при направлении запроса почтовой связью в ОМСУ</w:t>
      </w:r>
      <w:r w:rsidRPr="009379B3">
        <w:rPr>
          <w:rFonts w:ascii="Times New Roman" w:hAnsi="Times New Roman" w:cs="Times New Roman"/>
          <w:sz w:val="24"/>
          <w:szCs w:val="24"/>
          <w:lang w:eastAsia="ru-RU"/>
        </w:rPr>
        <w:t>/Организацию</w:t>
      </w:r>
      <w:r w:rsidRPr="009379B3">
        <w:rPr>
          <w:rFonts w:ascii="Times New Roman" w:hAnsi="Times New Roman" w:cs="Times New Roman"/>
          <w:sz w:val="24"/>
          <w:szCs w:val="24"/>
        </w:rPr>
        <w:t xml:space="preserve"> - не позднее 1 рабочего дня, следующего за днем поступления;</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lastRenderedPageBreak/>
        <w:t>при направлении запроса на бумажном носителе из МФЦ в ОМСУ</w:t>
      </w:r>
      <w:r w:rsidRPr="009379B3">
        <w:rPr>
          <w:rFonts w:ascii="Times New Roman" w:hAnsi="Times New Roman" w:cs="Times New Roman"/>
          <w:sz w:val="24"/>
          <w:szCs w:val="24"/>
          <w:lang w:eastAsia="ru-RU"/>
        </w:rPr>
        <w:t>/Организацию</w:t>
      </w:r>
      <w:r w:rsidRPr="009379B3">
        <w:rPr>
          <w:rFonts w:ascii="Times New Roman" w:hAnsi="Times New Roman" w:cs="Times New Roman"/>
          <w:sz w:val="24"/>
          <w:szCs w:val="24"/>
        </w:rPr>
        <w:t xml:space="preserve"> - не позднее 1 рабочего дня, следующего за днем поступления;</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ОМСУ - в течение 1 рабочего дня </w:t>
      </w:r>
      <w:proofErr w:type="gramStart"/>
      <w:r w:rsidRPr="009379B3">
        <w:rPr>
          <w:rFonts w:ascii="Times New Roman" w:hAnsi="Times New Roman" w:cs="Times New Roman"/>
          <w:sz w:val="24"/>
          <w:szCs w:val="24"/>
        </w:rPr>
        <w:t>с даты получения</w:t>
      </w:r>
      <w:proofErr w:type="gramEnd"/>
      <w:r w:rsidRPr="009379B3">
        <w:rPr>
          <w:rFonts w:ascii="Times New Roman" w:hAnsi="Times New Roman" w:cs="Times New Roman"/>
          <w:sz w:val="24"/>
          <w:szCs w:val="24"/>
        </w:rPr>
        <w:t xml:space="preserve"> такого запроса.</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w:t>
      </w:r>
      <w:r w:rsidRPr="009379B3">
        <w:rPr>
          <w:rFonts w:ascii="Times New Roman" w:hAnsi="Times New Roman" w:cs="Times New Roman"/>
          <w:sz w:val="24"/>
          <w:szCs w:val="24"/>
          <w:lang w:eastAsia="ru-RU"/>
        </w:rPr>
        <w:t>/Организации</w:t>
      </w:r>
      <w:r w:rsidRPr="009379B3">
        <w:rPr>
          <w:rFonts w:ascii="Times New Roman" w:hAnsi="Times New Roman" w:cs="Times New Roman"/>
          <w:sz w:val="24"/>
          <w:szCs w:val="24"/>
        </w:rPr>
        <w:t xml:space="preserve"> или в МФЦ.</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379B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79B3">
        <w:rPr>
          <w:rFonts w:ascii="Times New Roman" w:hAnsi="Times New Roman" w:cs="Times New Roman"/>
          <w:sz w:val="24"/>
          <w:szCs w:val="24"/>
        </w:rPr>
        <w:t>сурдопереводчика</w:t>
      </w:r>
      <w:proofErr w:type="spellEnd"/>
      <w:r w:rsidRPr="009379B3">
        <w:rPr>
          <w:rFonts w:ascii="Times New Roman" w:hAnsi="Times New Roman" w:cs="Times New Roman"/>
          <w:sz w:val="24"/>
          <w:szCs w:val="24"/>
        </w:rPr>
        <w:t xml:space="preserve"> и </w:t>
      </w:r>
      <w:proofErr w:type="spellStart"/>
      <w:r w:rsidRPr="009379B3">
        <w:rPr>
          <w:rFonts w:ascii="Times New Roman" w:hAnsi="Times New Roman" w:cs="Times New Roman"/>
          <w:sz w:val="24"/>
          <w:szCs w:val="24"/>
        </w:rPr>
        <w:t>тифлосурдопереводчика</w:t>
      </w:r>
      <w:proofErr w:type="spellEnd"/>
      <w:r w:rsidRPr="009379B3">
        <w:rPr>
          <w:rFonts w:ascii="Times New Roman" w:hAnsi="Times New Roman" w:cs="Times New Roman"/>
          <w:sz w:val="24"/>
          <w:szCs w:val="24"/>
        </w:rPr>
        <w:t>.</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379B3">
        <w:rPr>
          <w:rFonts w:ascii="Times New Roman" w:hAnsi="Times New Roman" w:cs="Times New Roman"/>
          <w:sz w:val="24"/>
          <w:szCs w:val="24"/>
        </w:rPr>
        <w:t>ств дл</w:t>
      </w:r>
      <w:proofErr w:type="gramEnd"/>
      <w:r w:rsidRPr="009379B3">
        <w:rPr>
          <w:rFonts w:ascii="Times New Roman" w:hAnsi="Times New Roman" w:cs="Times New Roman"/>
          <w:sz w:val="24"/>
          <w:szCs w:val="24"/>
        </w:rPr>
        <w:t>я передвижения инвалида (костылей, ходунков).</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2.15. Показатели доступности и качества муниципальной услуги.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1) транспортная доступность к месту предоставления муниципальной услуги;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379B3">
        <w:rPr>
          <w:rFonts w:ascii="Times New Roman" w:hAnsi="Times New Roman" w:cs="Times New Roman"/>
          <w:sz w:val="24"/>
          <w:szCs w:val="24"/>
        </w:rPr>
        <w:t>и(</w:t>
      </w:r>
      <w:proofErr w:type="gramEnd"/>
      <w:r w:rsidRPr="009379B3">
        <w:rPr>
          <w:rFonts w:ascii="Times New Roman" w:hAnsi="Times New Roman" w:cs="Times New Roman"/>
          <w:sz w:val="24"/>
          <w:szCs w:val="24"/>
        </w:rPr>
        <w:t>или) ПГУ ЛО;</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1) наличие инфраструктуры, указанной в пункте 2.14;</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 исполнение требований доступности услуг для инвалидов;</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2.15.3. Показатели качества муниципальной услуги: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1) соблюдение срока предоставления муниципальной услуги;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 соблюдение времени ожидания в очереди при подаче запроса и получении результата;</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lastRenderedPageBreak/>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4) отсутствие жалоб на действия или бездействие должностных лиц ОМСУ</w:t>
      </w:r>
      <w:r w:rsidRPr="009379B3">
        <w:rPr>
          <w:rFonts w:ascii="Times New Roman" w:hAnsi="Times New Roman" w:cs="Times New Roman"/>
          <w:sz w:val="24"/>
          <w:szCs w:val="24"/>
          <w:lang w:eastAsia="ru-RU"/>
        </w:rPr>
        <w:t>/Организации</w:t>
      </w:r>
      <w:r w:rsidRPr="009379B3">
        <w:rPr>
          <w:rFonts w:ascii="Times New Roman" w:hAnsi="Times New Roman" w:cs="Times New Roman"/>
          <w:sz w:val="24"/>
          <w:szCs w:val="24"/>
        </w:rPr>
        <w:t>, поданных в установленном порядке.</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FD579A" w:rsidRPr="009379B3" w:rsidRDefault="00FD579A" w:rsidP="00FD579A">
      <w:pPr>
        <w:ind w:firstLine="709"/>
        <w:jc w:val="both"/>
        <w:outlineLvl w:val="1"/>
        <w:rPr>
          <w:rFonts w:ascii="Times New Roman" w:hAnsi="Times New Roman" w:cs="Times New Roman"/>
          <w:sz w:val="24"/>
          <w:szCs w:val="24"/>
        </w:rPr>
      </w:pPr>
      <w:r w:rsidRPr="009379B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579A" w:rsidRPr="009379B3" w:rsidRDefault="00FD579A" w:rsidP="00FD579A">
      <w:pPr>
        <w:pStyle w:val="ConsPlusNormal"/>
        <w:ind w:firstLine="709"/>
        <w:rPr>
          <w:rFonts w:ascii="Times New Roman" w:hAnsi="Times New Roman" w:cs="Times New Roman"/>
          <w:sz w:val="24"/>
          <w:szCs w:val="24"/>
        </w:rPr>
      </w:pPr>
      <w:r w:rsidRPr="009379B3">
        <w:rPr>
          <w:rFonts w:ascii="Times New Roman" w:hAnsi="Times New Roman" w:cs="Times New Roman"/>
          <w:sz w:val="24"/>
          <w:szCs w:val="24"/>
        </w:rPr>
        <w:t>2.17.1. Предоставление услуги по экстерриториальному принципу не предусмотрено.</w:t>
      </w:r>
    </w:p>
    <w:p w:rsidR="00FD579A" w:rsidRPr="009379B3" w:rsidRDefault="00FD579A" w:rsidP="00FD579A">
      <w:pPr>
        <w:ind w:firstLine="709"/>
        <w:jc w:val="both"/>
        <w:outlineLvl w:val="1"/>
        <w:rPr>
          <w:rFonts w:ascii="Times New Roman" w:hAnsi="Times New Roman" w:cs="Times New Roman"/>
          <w:sz w:val="24"/>
          <w:szCs w:val="24"/>
          <w:lang w:eastAsia="ru-RU"/>
        </w:rPr>
      </w:pPr>
      <w:r w:rsidRPr="009379B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D579A" w:rsidRPr="009379B3" w:rsidRDefault="00FD579A" w:rsidP="00FD579A">
      <w:pPr>
        <w:widowControl w:val="0"/>
        <w:autoSpaceDE w:val="0"/>
        <w:autoSpaceDN w:val="0"/>
        <w:adjustRightInd w:val="0"/>
        <w:jc w:val="both"/>
        <w:rPr>
          <w:rFonts w:ascii="Times New Roman" w:hAnsi="Times New Roman" w:cs="Times New Roman"/>
          <w:sz w:val="24"/>
          <w:szCs w:val="24"/>
        </w:rPr>
      </w:pPr>
    </w:p>
    <w:p w:rsidR="00FD579A" w:rsidRPr="009379B3" w:rsidRDefault="00FD579A" w:rsidP="00FD579A">
      <w:pPr>
        <w:widowControl w:val="0"/>
        <w:tabs>
          <w:tab w:val="left" w:pos="142"/>
          <w:tab w:val="left" w:pos="284"/>
        </w:tabs>
        <w:autoSpaceDE w:val="0"/>
        <w:autoSpaceDN w:val="0"/>
        <w:adjustRightInd w:val="0"/>
        <w:ind w:firstLine="567"/>
        <w:jc w:val="center"/>
        <w:outlineLvl w:val="0"/>
        <w:rPr>
          <w:rFonts w:ascii="Times New Roman" w:hAnsi="Times New Roman" w:cs="Times New Roman"/>
          <w:b/>
          <w:bCs/>
          <w:sz w:val="24"/>
          <w:szCs w:val="24"/>
          <w:lang w:eastAsia="ru-RU"/>
        </w:rPr>
      </w:pPr>
      <w:bookmarkStart w:id="3" w:name="Par215"/>
      <w:bookmarkEnd w:id="3"/>
      <w:r w:rsidRPr="009379B3">
        <w:rPr>
          <w:rFonts w:ascii="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579A" w:rsidRPr="009379B3" w:rsidRDefault="00FD579A" w:rsidP="00FD579A">
      <w:pPr>
        <w:tabs>
          <w:tab w:val="left" w:pos="567"/>
        </w:tabs>
        <w:ind w:firstLine="567"/>
        <w:jc w:val="both"/>
        <w:rPr>
          <w:rFonts w:ascii="Times New Roman" w:hAnsi="Times New Roman" w:cs="Times New Roman"/>
          <w:sz w:val="24"/>
          <w:szCs w:val="24"/>
          <w:lang w:eastAsia="ru-RU"/>
        </w:rPr>
      </w:pPr>
    </w:p>
    <w:p w:rsidR="00FD579A" w:rsidRPr="009379B3" w:rsidRDefault="00FD579A" w:rsidP="00FD579A">
      <w:pPr>
        <w:tabs>
          <w:tab w:val="left" w:pos="142"/>
          <w:tab w:val="left" w:pos="284"/>
        </w:tabs>
        <w:ind w:firstLine="567"/>
        <w:jc w:val="both"/>
        <w:rPr>
          <w:rFonts w:ascii="Times New Roman" w:hAnsi="Times New Roman" w:cs="Times New Roman"/>
          <w:sz w:val="24"/>
          <w:szCs w:val="24"/>
        </w:rPr>
      </w:pPr>
      <w:r w:rsidRPr="009379B3">
        <w:rPr>
          <w:rFonts w:ascii="Times New Roman" w:hAnsi="Times New Roman" w:cs="Times New Roman"/>
          <w:b/>
          <w:sz w:val="24"/>
          <w:szCs w:val="24"/>
        </w:rPr>
        <w:t>3.1.</w:t>
      </w:r>
      <w:r w:rsidRPr="009379B3">
        <w:rPr>
          <w:rFonts w:ascii="Times New Roman" w:hAnsi="Times New Roman" w:cs="Times New Roman"/>
          <w:b/>
          <w:bCs/>
          <w:sz w:val="24"/>
          <w:szCs w:val="24"/>
          <w:lang w:eastAsia="ru-RU"/>
        </w:rPr>
        <w:t xml:space="preserve"> </w:t>
      </w:r>
      <w:r w:rsidRPr="009379B3">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p>
    <w:p w:rsidR="00FD579A" w:rsidRPr="009379B3" w:rsidRDefault="00FD579A" w:rsidP="00FD579A">
      <w:pPr>
        <w:tabs>
          <w:tab w:val="left" w:pos="142"/>
          <w:tab w:val="left" w:pos="284"/>
        </w:tabs>
        <w:ind w:firstLine="567"/>
        <w:jc w:val="both"/>
        <w:rPr>
          <w:rFonts w:ascii="Times New Roman" w:hAnsi="Times New Roman" w:cs="Times New Roman"/>
          <w:b/>
          <w:sz w:val="24"/>
          <w:szCs w:val="24"/>
        </w:rPr>
      </w:pPr>
      <w:r w:rsidRPr="009379B3">
        <w:rPr>
          <w:rFonts w:ascii="Times New Roman" w:hAnsi="Times New Roman" w:cs="Times New Roman"/>
          <w:b/>
          <w:sz w:val="24"/>
          <w:szCs w:val="24"/>
        </w:rPr>
        <w:t>3.1.1. Предоставление муниципальной услуги о предоставлении разрешения включает в себя следующие административные процедуры:</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1) прием и регистрация заявления юридического лица о предоставлении разрешения и прилагаемых к заявлению документов – 1 календарный день;</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2) подготовка и направление межведомственного запроса – 1 календарный день;</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 рассмотрение заявления о предоставлении разрешения и принятие решения – 27 календарных дней;</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w:t>
      </w:r>
      <w:r w:rsidRPr="009379B3">
        <w:rPr>
          <w:rFonts w:ascii="Times New Roman" w:hAnsi="Times New Roman" w:cs="Times New Roman"/>
          <w:sz w:val="24"/>
          <w:szCs w:val="24"/>
          <w:shd w:val="clear" w:color="auto" w:fill="FFFF00"/>
        </w:rPr>
        <w:t xml:space="preserve">не позднее дня, </w:t>
      </w:r>
      <w:r w:rsidRPr="009379B3">
        <w:rPr>
          <w:rFonts w:ascii="Times New Roman" w:hAnsi="Times New Roman" w:cs="Times New Roman"/>
          <w:sz w:val="24"/>
          <w:szCs w:val="24"/>
          <w:shd w:val="clear" w:color="auto" w:fill="FFFF00"/>
        </w:rPr>
        <w:lastRenderedPageBreak/>
        <w:t>следующего за днем принятия решения</w:t>
      </w:r>
      <w:r w:rsidRPr="009379B3">
        <w:rPr>
          <w:rFonts w:ascii="Times New Roman" w:hAnsi="Times New Roman" w:cs="Times New Roman"/>
          <w:sz w:val="24"/>
          <w:szCs w:val="24"/>
        </w:rPr>
        <w:t>;</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p>
    <w:p w:rsidR="00FD579A" w:rsidRPr="009379B3" w:rsidRDefault="00FD579A" w:rsidP="00FD579A">
      <w:pPr>
        <w:tabs>
          <w:tab w:val="left" w:pos="142"/>
          <w:tab w:val="left" w:pos="284"/>
        </w:tabs>
        <w:ind w:firstLine="567"/>
        <w:jc w:val="both"/>
        <w:rPr>
          <w:rFonts w:ascii="Times New Roman" w:hAnsi="Times New Roman" w:cs="Times New Roman"/>
          <w:sz w:val="24"/>
          <w:szCs w:val="24"/>
        </w:rPr>
      </w:pPr>
      <w:r w:rsidRPr="009379B3">
        <w:rPr>
          <w:rFonts w:ascii="Times New Roman" w:hAnsi="Times New Roman" w:cs="Times New Roman"/>
          <w:sz w:val="24"/>
          <w:szCs w:val="24"/>
        </w:rPr>
        <w:t>3.1.1.1. Прием и регистрация заявления юридического лица о предоставлении разрешения и прилагаемых к заявлению документов.</w:t>
      </w:r>
    </w:p>
    <w:p w:rsidR="00FD579A" w:rsidRPr="009379B3" w:rsidRDefault="00FD579A" w:rsidP="00FD579A">
      <w:pPr>
        <w:tabs>
          <w:tab w:val="left" w:pos="142"/>
          <w:tab w:val="left" w:pos="284"/>
        </w:tabs>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3.1.1.1.1. Основание для начала административной процедуры является поступление заявления в ОМСУ</w:t>
      </w:r>
      <w:r w:rsidRPr="009379B3">
        <w:rPr>
          <w:rFonts w:ascii="Times New Roman" w:hAnsi="Times New Roman" w:cs="Times New Roman"/>
          <w:sz w:val="24"/>
          <w:szCs w:val="24"/>
        </w:rPr>
        <w:t>,</w:t>
      </w:r>
      <w:r w:rsidRPr="009379B3">
        <w:rPr>
          <w:rFonts w:ascii="Times New Roman" w:hAnsi="Times New Roman" w:cs="Times New Roman"/>
          <w:sz w:val="24"/>
          <w:szCs w:val="24"/>
          <w:lang w:eastAsia="ru-RU"/>
        </w:rPr>
        <w:t xml:space="preserve"> через МФЦ, </w:t>
      </w:r>
      <w:r w:rsidRPr="009379B3">
        <w:rPr>
          <w:rFonts w:ascii="Times New Roman" w:hAnsi="Times New Roman" w:cs="Times New Roman"/>
          <w:sz w:val="24"/>
          <w:szCs w:val="24"/>
        </w:rPr>
        <w:t>почтовым отправлением,</w:t>
      </w:r>
      <w:r w:rsidRPr="009379B3">
        <w:rPr>
          <w:rFonts w:ascii="Times New Roman" w:hAnsi="Times New Roman" w:cs="Times New Roman"/>
          <w:sz w:val="24"/>
          <w:szCs w:val="24"/>
          <w:lang w:eastAsia="ru-RU"/>
        </w:rPr>
        <w:t xml:space="preserve"> либо через ПГУ ЛО или ЕПГУ.</w:t>
      </w:r>
    </w:p>
    <w:p w:rsidR="00FD579A" w:rsidRPr="009379B3" w:rsidRDefault="00FD579A" w:rsidP="00FD579A">
      <w:pPr>
        <w:tabs>
          <w:tab w:val="left" w:pos="142"/>
          <w:tab w:val="left" w:pos="284"/>
        </w:tabs>
        <w:ind w:firstLine="567"/>
        <w:jc w:val="both"/>
        <w:rPr>
          <w:rFonts w:ascii="Times New Roman" w:hAnsi="Times New Roman" w:cs="Times New Roman"/>
          <w:sz w:val="24"/>
          <w:szCs w:val="24"/>
        </w:rPr>
      </w:pPr>
      <w:r w:rsidRPr="009379B3">
        <w:rPr>
          <w:rFonts w:ascii="Times New Roman" w:hAnsi="Times New Roman" w:cs="Times New Roman"/>
          <w:sz w:val="24"/>
          <w:szCs w:val="24"/>
          <w:lang w:eastAsia="ru-RU"/>
        </w:rPr>
        <w:t xml:space="preserve">3.1.1.1.2. Лицо, ответственное за выполнение административного действия: </w:t>
      </w:r>
      <w:r w:rsidRPr="009379B3">
        <w:rPr>
          <w:rFonts w:ascii="Times New Roman" w:hAnsi="Times New Roman" w:cs="Times New Roman"/>
          <w:sz w:val="24"/>
          <w:szCs w:val="24"/>
        </w:rPr>
        <w:t>специалист ОМСУ, уполномоченный осуществлять приём и регистрацию почтовой корреспонденции.</w:t>
      </w:r>
    </w:p>
    <w:p w:rsidR="00FD579A" w:rsidRPr="009379B3" w:rsidRDefault="00FD579A" w:rsidP="00FD579A">
      <w:pPr>
        <w:tabs>
          <w:tab w:val="left" w:pos="142"/>
          <w:tab w:val="left" w:pos="284"/>
        </w:tabs>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3.1.1.1.3. Содержание административного действия, продолжительность и (или) максимальный срок его выполнения: </w:t>
      </w:r>
    </w:p>
    <w:p w:rsidR="00FD579A" w:rsidRPr="009379B3" w:rsidRDefault="00FD579A" w:rsidP="00FD579A">
      <w:pPr>
        <w:tabs>
          <w:tab w:val="left" w:pos="142"/>
          <w:tab w:val="left" w:pos="284"/>
        </w:tabs>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lang w:eastAsia="ru-RU"/>
        </w:rPr>
        <w:t xml:space="preserve">3.1.1.1.4. </w:t>
      </w:r>
      <w:r w:rsidRPr="009379B3">
        <w:rPr>
          <w:rFonts w:ascii="Times New Roman" w:hAnsi="Times New Roman" w:cs="Times New Roman"/>
          <w:sz w:val="24"/>
          <w:szCs w:val="24"/>
        </w:rPr>
        <w:t xml:space="preserve">В случае принятия решения об отказе в предоставлении услуги заявителю разъясняются причины отказа. </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FD579A" w:rsidRPr="009379B3" w:rsidRDefault="00FD579A" w:rsidP="00FD579A">
      <w:pPr>
        <w:tabs>
          <w:tab w:val="left" w:pos="142"/>
          <w:tab w:val="left" w:pos="284"/>
        </w:tabs>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9379B3">
        <w:rPr>
          <w:rFonts w:ascii="Times New Roman" w:hAnsi="Times New Roman" w:cs="Times New Roman"/>
          <w:sz w:val="24"/>
          <w:szCs w:val="24"/>
        </w:rPr>
        <w:t xml:space="preserve"> отказ в приеме заявления и документов</w:t>
      </w:r>
      <w:r w:rsidRPr="009379B3">
        <w:rPr>
          <w:rFonts w:ascii="Times New Roman" w:hAnsi="Times New Roman" w:cs="Times New Roman"/>
          <w:sz w:val="24"/>
          <w:szCs w:val="24"/>
          <w:lang w:eastAsia="ru-RU"/>
        </w:rPr>
        <w:t>.</w:t>
      </w:r>
    </w:p>
    <w:p w:rsidR="00FD579A" w:rsidRPr="009379B3" w:rsidRDefault="00FD579A" w:rsidP="00FD579A">
      <w:pPr>
        <w:tabs>
          <w:tab w:val="left" w:pos="142"/>
          <w:tab w:val="left" w:pos="284"/>
        </w:tabs>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3.1.1.2. Подготовка и направление межведомственного запроса.</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3.1.1.2.1. Должностным лицом, ответственными за формирование и направление межведомственных запросов, является специалист ОМСУ.</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3.1.1.2.3. Результатом административной процедуры является получение выписки из ЕГРЮЛ и (или) документов на объект или объекты недвижимости.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3.1.1.2.4.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9379B3">
        <w:rPr>
          <w:rFonts w:ascii="Times New Roman" w:hAnsi="Times New Roman" w:cs="Times New Roman"/>
          <w:sz w:val="24"/>
          <w:szCs w:val="24"/>
        </w:rPr>
        <w:t>и(</w:t>
      </w:r>
      <w:proofErr w:type="gramEnd"/>
      <w:r w:rsidRPr="009379B3">
        <w:rPr>
          <w:rFonts w:ascii="Times New Roman" w:hAnsi="Times New Roman" w:cs="Times New Roman"/>
          <w:sz w:val="24"/>
          <w:szCs w:val="24"/>
        </w:rPr>
        <w:t>или) территориального отдела Управления Росреестра по Ленинградской области.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3.1.1.3.</w:t>
      </w:r>
      <w:bookmarkStart w:id="4" w:name="Par354"/>
      <w:bookmarkEnd w:id="4"/>
      <w:r w:rsidRPr="009379B3">
        <w:rPr>
          <w:rFonts w:ascii="Times New Roman" w:hAnsi="Times New Roman" w:cs="Times New Roman"/>
          <w:sz w:val="24"/>
          <w:szCs w:val="24"/>
        </w:rPr>
        <w:t xml:space="preserve"> Рассмотрение заявления о предоставлении разрешения и принятие 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3.1.1.3.1. Основанием для начала административной процедуры, является передача заявления и прилагаемых к нему документов в ОМСУ.</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w:t>
      </w:r>
      <w:r w:rsidRPr="009379B3">
        <w:rPr>
          <w:rFonts w:ascii="Times New Roman" w:hAnsi="Times New Roman" w:cs="Times New Roman"/>
          <w:sz w:val="24"/>
          <w:szCs w:val="24"/>
        </w:rPr>
        <w:lastRenderedPageBreak/>
        <w:t>объектов недвижимости, принадлежащих заявителю, типа рынка, который предполагается организовать, Плану.</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Специалист ОМСУ осуществляет подготовку Проекта, обеспечивает его согласование и направление на подпись в установленном порядке.</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3.1.1.3.3. Критериями принятия решения являются основания, изложенные в пункте 2.10 настоящего административного регламента.</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3.1.1.3.4. Должностным лицом, ответственными за рассмотрение заявления, подготовку Проекта, является специалист ОМСУ.</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3.1.1.3.5. Результатом административного действия является Проект.</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3.1.1.4. </w:t>
      </w:r>
      <w:bookmarkStart w:id="5" w:name="Par374"/>
      <w:bookmarkEnd w:id="5"/>
      <w:r w:rsidRPr="009379B3">
        <w:rPr>
          <w:rFonts w:ascii="Times New Roman" w:hAnsi="Times New Roman" w:cs="Times New Roman"/>
          <w:sz w:val="24"/>
          <w:szCs w:val="24"/>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3.1.1.4.1. Основание для начала административной процедуры: издание постановления администрации муниципального образования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3.1.1.4.2. Специалист ОМСУ направляет подготовленные уведомление и разрешение главе администрации муниципального образования </w:t>
      </w:r>
      <w:r w:rsidRPr="009379B3">
        <w:rPr>
          <w:rFonts w:ascii="Times New Roman" w:hAnsi="Times New Roman" w:cs="Times New Roman"/>
          <w:sz w:val="24"/>
          <w:szCs w:val="24"/>
          <w:lang w:eastAsia="ru-RU"/>
        </w:rPr>
        <w:t>либо, уполномоченному заместителю главы Администрации на согласование.</w:t>
      </w:r>
      <w:r w:rsidRPr="009379B3">
        <w:rPr>
          <w:rFonts w:ascii="Times New Roman" w:hAnsi="Times New Roman" w:cs="Times New Roman"/>
          <w:sz w:val="24"/>
          <w:szCs w:val="24"/>
        </w:rPr>
        <w:t xml:space="preserve"> </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3.1.1.4.3. Максимальный срок подготовки уведомлений и разрешений – </w:t>
      </w:r>
      <w:r w:rsidRPr="009379B3">
        <w:rPr>
          <w:rFonts w:ascii="Times New Roman" w:hAnsi="Times New Roman" w:cs="Times New Roman"/>
          <w:sz w:val="24"/>
          <w:szCs w:val="24"/>
          <w:shd w:val="clear" w:color="auto" w:fill="FFFF00"/>
        </w:rPr>
        <w:t>не позднее дня, следующего за днем принятия решения</w:t>
      </w:r>
      <w:r w:rsidRPr="009379B3">
        <w:rPr>
          <w:rFonts w:ascii="Times New Roman" w:hAnsi="Times New Roman" w:cs="Times New Roman"/>
          <w:sz w:val="24"/>
          <w:szCs w:val="24"/>
        </w:rPr>
        <w:t>.</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 Максимальный срок выполнения административного действия по направлению уведомления и разрешения – </w:t>
      </w:r>
      <w:r w:rsidRPr="009379B3">
        <w:rPr>
          <w:rFonts w:ascii="Times New Roman" w:hAnsi="Times New Roman" w:cs="Times New Roman"/>
          <w:sz w:val="24"/>
          <w:szCs w:val="24"/>
          <w:shd w:val="clear" w:color="auto" w:fill="FFFF00"/>
        </w:rPr>
        <w:t>не позднее дня, следующего за днем принятия решения</w:t>
      </w:r>
      <w:r w:rsidRPr="009379B3">
        <w:rPr>
          <w:rFonts w:ascii="Times New Roman" w:hAnsi="Times New Roman" w:cs="Times New Roman"/>
          <w:sz w:val="24"/>
          <w:szCs w:val="24"/>
        </w:rPr>
        <w:t>.</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3.1.1.4.5. Результатом административного действия является направление заявителю уведомления и разрешения.</w:t>
      </w:r>
    </w:p>
    <w:p w:rsidR="00FD579A" w:rsidRPr="009379B3" w:rsidRDefault="00FD579A" w:rsidP="00FD579A">
      <w:pPr>
        <w:tabs>
          <w:tab w:val="left" w:pos="142"/>
          <w:tab w:val="left" w:pos="284"/>
        </w:tabs>
        <w:ind w:firstLine="567"/>
        <w:jc w:val="both"/>
        <w:rPr>
          <w:rFonts w:ascii="Times New Roman" w:hAnsi="Times New Roman" w:cs="Times New Roman"/>
          <w:b/>
          <w:sz w:val="24"/>
          <w:szCs w:val="24"/>
        </w:rPr>
      </w:pPr>
      <w:r w:rsidRPr="009379B3">
        <w:rPr>
          <w:rFonts w:ascii="Times New Roman" w:hAnsi="Times New Roman" w:cs="Times New Roman"/>
          <w:b/>
          <w:sz w:val="24"/>
          <w:szCs w:val="24"/>
        </w:rPr>
        <w:t>3.1.2. Предоставление муниципальной услуги о переоформлении разрешения, продлении срока действия разрешения включает в себя следующие административные процедуры:</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2) подготовка и направление межведомственного запроса – 1 календарный день;</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 рассмотрение заявления о переоформлении разрешения, продлении срока действия </w:t>
      </w:r>
      <w:r w:rsidRPr="009379B3">
        <w:rPr>
          <w:rFonts w:ascii="Times New Roman" w:hAnsi="Times New Roman" w:cs="Times New Roman"/>
          <w:sz w:val="24"/>
          <w:szCs w:val="24"/>
        </w:rPr>
        <w:lastRenderedPageBreak/>
        <w:t>разрешения и принятие решения – 12 календарных дней;</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proofErr w:type="gramStart"/>
      <w:r w:rsidRPr="009379B3">
        <w:rPr>
          <w:rFonts w:ascii="Times New Roman" w:hAnsi="Times New Roman" w:cs="Times New Roman"/>
          <w:sz w:val="24"/>
          <w:szCs w:val="24"/>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Pr="009379B3">
        <w:rPr>
          <w:rFonts w:ascii="Times New Roman" w:hAnsi="Times New Roman" w:cs="Times New Roman"/>
          <w:sz w:val="24"/>
          <w:szCs w:val="24"/>
          <w:shd w:val="clear" w:color="auto" w:fill="FFFF00"/>
        </w:rPr>
        <w:t>не позднее дня, следующего за днем принятия</w:t>
      </w:r>
      <w:proofErr w:type="gramEnd"/>
      <w:r w:rsidRPr="009379B3">
        <w:rPr>
          <w:rFonts w:ascii="Times New Roman" w:hAnsi="Times New Roman" w:cs="Times New Roman"/>
          <w:sz w:val="24"/>
          <w:szCs w:val="24"/>
          <w:shd w:val="clear" w:color="auto" w:fill="FFFF00"/>
        </w:rPr>
        <w:t xml:space="preserve"> решения</w:t>
      </w:r>
      <w:r w:rsidRPr="009379B3">
        <w:rPr>
          <w:rFonts w:ascii="Times New Roman" w:hAnsi="Times New Roman" w:cs="Times New Roman"/>
          <w:sz w:val="24"/>
          <w:szCs w:val="24"/>
        </w:rPr>
        <w:t>;</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3.1.2.1.1. Основание для начала административной процедуры является поступление заявления в ОМСУ, через МФЦ, </w:t>
      </w:r>
      <w:r w:rsidRPr="009379B3">
        <w:rPr>
          <w:rFonts w:ascii="Times New Roman" w:hAnsi="Times New Roman" w:cs="Times New Roman"/>
          <w:strike/>
          <w:sz w:val="24"/>
          <w:szCs w:val="24"/>
        </w:rPr>
        <w:t>почтовым отправлением,</w:t>
      </w:r>
      <w:r w:rsidRPr="009379B3">
        <w:rPr>
          <w:rFonts w:ascii="Times New Roman" w:hAnsi="Times New Roman" w:cs="Times New Roman"/>
          <w:sz w:val="24"/>
          <w:szCs w:val="24"/>
        </w:rPr>
        <w:t xml:space="preserve"> либо через ПГУ ЛО или ЕПГУ.</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3.1.2.1.2. Лицо, ответственное за выполнение административного действия: специалист ОМСУ, уполномоченный осуществлять приём и регистрацию </w:t>
      </w:r>
      <w:r w:rsidRPr="009379B3">
        <w:rPr>
          <w:rFonts w:ascii="Times New Roman" w:hAnsi="Times New Roman" w:cs="Times New Roman"/>
          <w:strike/>
          <w:sz w:val="24"/>
          <w:szCs w:val="24"/>
        </w:rPr>
        <w:t>почтовой</w:t>
      </w:r>
      <w:r w:rsidRPr="009379B3">
        <w:rPr>
          <w:rFonts w:ascii="Times New Roman" w:hAnsi="Times New Roman" w:cs="Times New Roman"/>
          <w:sz w:val="24"/>
          <w:szCs w:val="24"/>
        </w:rPr>
        <w:t xml:space="preserve"> корреспонденции.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3.1.2.1.3. Содержание административного действия, продолжительность и (или) максимальный срок его выполнения: </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3.1.2.1.4. В случае принятия решения об отказе в предоставлении услуги заявителю разъясняются причины отказа. </w:t>
      </w:r>
      <w:bookmarkStart w:id="6" w:name="_GoBack"/>
      <w:bookmarkEnd w:id="6"/>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3.1.2.2. Подготовка и направление межведомственного запроса.</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3.1.2.2.1. Должностным лицом, ответственными за формирование и направление межведомственных запросов, является специалист Отдела.</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3.1.2.2.3. Результатом административной процедуры является получение выписки из ЕГРЮЛ и (или) документов на объект или объекты недвижимости.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3.1.2.2.4.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9379B3">
        <w:rPr>
          <w:rFonts w:ascii="Times New Roman" w:hAnsi="Times New Roman" w:cs="Times New Roman"/>
          <w:sz w:val="24"/>
          <w:szCs w:val="24"/>
        </w:rPr>
        <w:t>и(</w:t>
      </w:r>
      <w:proofErr w:type="gramEnd"/>
      <w:r w:rsidRPr="009379B3">
        <w:rPr>
          <w:rFonts w:ascii="Times New Roman" w:hAnsi="Times New Roman" w:cs="Times New Roman"/>
          <w:sz w:val="24"/>
          <w:szCs w:val="24"/>
        </w:rPr>
        <w:t>или) территориального отдела Управления Росреестра по Ленинградской области.</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3.1.2.3. Рассмотрение заявления о переоформлении разрешения, продлении срока действия разрешения и принятие 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lastRenderedPageBreak/>
        <w:t>3.1.2.3.1. Основанием для начала административной процедуры, является передача заявления и прилагаемых к нему документов в ОМСУ.</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По результатам рассмотрения заявления специалист ОМСУ готовит:</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1)</w:t>
      </w:r>
      <w:r w:rsidRPr="009379B3">
        <w:rPr>
          <w:rFonts w:ascii="Times New Roman" w:hAnsi="Times New Roman" w:cs="Times New Roman"/>
          <w:sz w:val="24"/>
          <w:szCs w:val="24"/>
        </w:rPr>
        <w:tab/>
        <w:t>проект постановления Администрации о переоформлении разрешения либо решения об отказе в переоформлении разрешения;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2)</w:t>
      </w:r>
      <w:r w:rsidRPr="009379B3">
        <w:rPr>
          <w:rFonts w:ascii="Times New Roman" w:hAnsi="Times New Roman" w:cs="Times New Roman"/>
          <w:sz w:val="24"/>
          <w:szCs w:val="24"/>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Специалист ОМСУ осуществляет подготовку Проекта, обеспечивает его согласование и направление на подпись в установленном порядке.</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3.1.2.3.3. Критериями принятия решения являются основания, изложенные в пункте 2.10 настоящего административного регламента.</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3.1.2.3.4. Должностным лицом, ответственными за рассмотрение заявления, подготовку Проекта, является специалист ОМСУ.</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3.1.2.3.5. Результатом административного действия является Проект.</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3.1.2.4.1. Основание для начала административной процедуры: издание постановления администрации муниципального образования</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3.1.2.4.3. Максимальный срок подготовки уведомлений и разрешений </w:t>
      </w:r>
      <w:r w:rsidRPr="009379B3">
        <w:rPr>
          <w:rFonts w:ascii="Times New Roman" w:hAnsi="Times New Roman" w:cs="Times New Roman"/>
          <w:sz w:val="24"/>
          <w:szCs w:val="24"/>
          <w:shd w:val="clear" w:color="auto" w:fill="FFFF00"/>
        </w:rPr>
        <w:t>не позднее дня, следующего за днем принятия решения</w:t>
      </w:r>
      <w:r w:rsidRPr="009379B3">
        <w:rPr>
          <w:rFonts w:ascii="Times New Roman" w:hAnsi="Times New Roman" w:cs="Times New Roman"/>
          <w:sz w:val="24"/>
          <w:szCs w:val="24"/>
        </w:rPr>
        <w:t>.</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 Максимальный срок выполнения административного действия по направлению уведомления и разрешения – </w:t>
      </w:r>
      <w:r w:rsidRPr="009379B3">
        <w:rPr>
          <w:rFonts w:ascii="Times New Roman" w:hAnsi="Times New Roman" w:cs="Times New Roman"/>
          <w:sz w:val="24"/>
          <w:szCs w:val="24"/>
          <w:shd w:val="clear" w:color="auto" w:fill="FFFF00"/>
        </w:rPr>
        <w:t>не позднее дня, следующего за днем принятия решения</w:t>
      </w:r>
      <w:r w:rsidRPr="009379B3">
        <w:rPr>
          <w:rFonts w:ascii="Times New Roman" w:hAnsi="Times New Roman" w:cs="Times New Roman"/>
          <w:sz w:val="24"/>
          <w:szCs w:val="24"/>
        </w:rPr>
        <w:t>.</w:t>
      </w:r>
    </w:p>
    <w:p w:rsidR="00FD579A" w:rsidRPr="009379B3" w:rsidRDefault="00FD579A" w:rsidP="00FD579A">
      <w:pPr>
        <w:widowControl w:val="0"/>
        <w:autoSpaceDE w:val="0"/>
        <w:autoSpaceDN w:val="0"/>
        <w:adjustRightInd w:val="0"/>
        <w:ind w:firstLine="567"/>
        <w:jc w:val="both"/>
        <w:rPr>
          <w:rFonts w:ascii="Times New Roman" w:hAnsi="Times New Roman" w:cs="Times New Roman"/>
          <w:sz w:val="24"/>
          <w:szCs w:val="24"/>
        </w:rPr>
      </w:pPr>
      <w:r w:rsidRPr="009379B3">
        <w:rPr>
          <w:rFonts w:ascii="Times New Roman" w:hAnsi="Times New Roman" w:cs="Times New Roman"/>
          <w:sz w:val="24"/>
          <w:szCs w:val="24"/>
        </w:rPr>
        <w:t>3.1.2.4.5. Результатом административного действия является направление заявителю уведомления и разрешения.</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379B3">
        <w:rPr>
          <w:rFonts w:ascii="Times New Roman" w:hAnsi="Times New Roman" w:cs="Times New Roman"/>
          <w:sz w:val="24"/>
          <w:szCs w:val="24"/>
        </w:rPr>
        <w:t>ии и ау</w:t>
      </w:r>
      <w:proofErr w:type="gramEnd"/>
      <w:r w:rsidRPr="009379B3">
        <w:rPr>
          <w:rFonts w:ascii="Times New Roman" w:hAnsi="Times New Roman" w:cs="Times New Roman"/>
          <w:sz w:val="24"/>
          <w:szCs w:val="24"/>
        </w:rPr>
        <w:t>тентификации (далее - ЕСИА).</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3.2.3. Муниципальная услуга может быть получена через ПГУ ЛО либо через ЕПГУ.</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пройти идентификацию и аутентификацию в ЕСИА;</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379B3">
        <w:rPr>
          <w:rFonts w:ascii="Times New Roman" w:hAnsi="Times New Roman" w:cs="Times New Roman"/>
          <w:sz w:val="24"/>
          <w:szCs w:val="24"/>
        </w:rPr>
        <w:t>Межвед</w:t>
      </w:r>
      <w:proofErr w:type="spellEnd"/>
      <w:r w:rsidRPr="009379B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379B3">
        <w:rPr>
          <w:rFonts w:ascii="Times New Roman" w:hAnsi="Times New Roman" w:cs="Times New Roman"/>
          <w:sz w:val="24"/>
          <w:szCs w:val="24"/>
        </w:rPr>
        <w:t>и(</w:t>
      </w:r>
      <w:proofErr w:type="gramEnd"/>
      <w:r w:rsidRPr="009379B3">
        <w:rPr>
          <w:rFonts w:ascii="Times New Roman" w:hAnsi="Times New Roman" w:cs="Times New Roman"/>
          <w:sz w:val="24"/>
          <w:szCs w:val="24"/>
        </w:rPr>
        <w:t>или) ЕПГУ.</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379B3">
        <w:rPr>
          <w:rFonts w:ascii="Times New Roman" w:hAnsi="Times New Roman" w:cs="Times New Roman"/>
          <w:sz w:val="24"/>
          <w:szCs w:val="24"/>
        </w:rPr>
        <w:t>Межвед</w:t>
      </w:r>
      <w:proofErr w:type="spellEnd"/>
      <w:r w:rsidRPr="009379B3">
        <w:rPr>
          <w:rFonts w:ascii="Times New Roman" w:hAnsi="Times New Roman" w:cs="Times New Roman"/>
          <w:sz w:val="24"/>
          <w:szCs w:val="24"/>
        </w:rPr>
        <w:t xml:space="preserve"> ЛО» формы о принятом решении и переводит дело в архив АИС «</w:t>
      </w:r>
      <w:proofErr w:type="spellStart"/>
      <w:r w:rsidRPr="009379B3">
        <w:rPr>
          <w:rFonts w:ascii="Times New Roman" w:hAnsi="Times New Roman" w:cs="Times New Roman"/>
          <w:sz w:val="24"/>
          <w:szCs w:val="24"/>
        </w:rPr>
        <w:t>Межвед</w:t>
      </w:r>
      <w:proofErr w:type="spellEnd"/>
      <w:r w:rsidRPr="009379B3">
        <w:rPr>
          <w:rFonts w:ascii="Times New Roman" w:hAnsi="Times New Roman" w:cs="Times New Roman"/>
          <w:sz w:val="24"/>
          <w:szCs w:val="24"/>
        </w:rPr>
        <w:t xml:space="preserve"> ЛО»;</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9379B3">
        <w:rPr>
          <w:rFonts w:ascii="Times New Roman" w:hAnsi="Times New Roman" w:cs="Times New Roman"/>
          <w:sz w:val="24"/>
          <w:szCs w:val="24"/>
        </w:rPr>
        <w:t>дств св</w:t>
      </w:r>
      <w:proofErr w:type="gramEnd"/>
      <w:r w:rsidRPr="009379B3">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9379B3">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D579A" w:rsidRPr="009379B3" w:rsidRDefault="00FD579A" w:rsidP="00FD579A">
      <w:pPr>
        <w:ind w:firstLine="567"/>
        <w:jc w:val="both"/>
        <w:outlineLvl w:val="1"/>
        <w:rPr>
          <w:rFonts w:ascii="Times New Roman" w:hAnsi="Times New Roman" w:cs="Times New Roman"/>
          <w:sz w:val="24"/>
          <w:szCs w:val="24"/>
        </w:rPr>
      </w:pPr>
      <w:r w:rsidRPr="009379B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D579A" w:rsidRPr="009379B3" w:rsidRDefault="00FD579A" w:rsidP="00FD579A">
      <w:pPr>
        <w:ind w:firstLine="567"/>
        <w:jc w:val="both"/>
        <w:outlineLvl w:val="1"/>
        <w:rPr>
          <w:rFonts w:ascii="Times New Roman" w:hAnsi="Times New Roman" w:cs="Times New Roman"/>
          <w:sz w:val="24"/>
          <w:szCs w:val="24"/>
          <w:lang w:eastAsia="ru-RU"/>
        </w:rPr>
      </w:pPr>
      <w:r w:rsidRPr="009379B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D579A" w:rsidRPr="009379B3" w:rsidRDefault="00FD579A" w:rsidP="00FD579A">
      <w:pPr>
        <w:ind w:firstLine="567"/>
        <w:jc w:val="both"/>
        <w:outlineLvl w:val="1"/>
        <w:rPr>
          <w:rFonts w:ascii="Times New Roman" w:hAnsi="Times New Roman" w:cs="Times New Roman"/>
          <w:sz w:val="24"/>
          <w:szCs w:val="24"/>
          <w:lang w:eastAsia="ru-RU"/>
        </w:rPr>
      </w:pPr>
      <w:r w:rsidRPr="009379B3">
        <w:rPr>
          <w:rFonts w:ascii="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FD579A" w:rsidRPr="009379B3" w:rsidRDefault="00FD579A" w:rsidP="00FD579A">
      <w:pPr>
        <w:ind w:firstLine="567"/>
        <w:jc w:val="both"/>
        <w:outlineLvl w:val="1"/>
        <w:rPr>
          <w:rFonts w:ascii="Times New Roman" w:hAnsi="Times New Roman" w:cs="Times New Roman"/>
          <w:sz w:val="24"/>
          <w:szCs w:val="24"/>
          <w:lang w:eastAsia="ru-RU"/>
        </w:rPr>
      </w:pPr>
      <w:r w:rsidRPr="009379B3">
        <w:rPr>
          <w:rFonts w:ascii="Times New Roman" w:hAnsi="Times New Roman" w:cs="Times New Roman"/>
          <w:sz w:val="24"/>
          <w:szCs w:val="24"/>
          <w:lang w:eastAsia="ru-RU"/>
        </w:rPr>
        <w:t>3.3.1. В случае</w:t>
      </w:r>
      <w:proofErr w:type="gramStart"/>
      <w:r w:rsidRPr="009379B3">
        <w:rPr>
          <w:rFonts w:ascii="Times New Roman" w:hAnsi="Times New Roman" w:cs="Times New Roman"/>
          <w:sz w:val="24"/>
          <w:szCs w:val="24"/>
          <w:lang w:eastAsia="ru-RU"/>
        </w:rPr>
        <w:t>,</w:t>
      </w:r>
      <w:proofErr w:type="gramEnd"/>
      <w:r w:rsidRPr="009379B3">
        <w:rPr>
          <w:rFonts w:ascii="Times New Roman" w:hAnsi="Times New Roman" w:cs="Times New Roman"/>
          <w:sz w:val="24"/>
          <w:szCs w:val="24"/>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FD579A" w:rsidRPr="009379B3" w:rsidRDefault="00FD579A" w:rsidP="00FD579A">
      <w:pPr>
        <w:ind w:firstLine="567"/>
        <w:jc w:val="both"/>
        <w:outlineLvl w:val="1"/>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3.3.2. </w:t>
      </w:r>
      <w:proofErr w:type="gramStart"/>
      <w:r w:rsidRPr="009379B3">
        <w:rPr>
          <w:rFonts w:ascii="Times New Roman" w:hAnsi="Times New Roman" w:cs="Times New Roman"/>
          <w:sz w:val="24"/>
          <w:szCs w:val="24"/>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379B3">
        <w:rPr>
          <w:rFonts w:ascii="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FD579A" w:rsidRPr="009379B3" w:rsidRDefault="00FD579A" w:rsidP="00FD579A">
      <w:pPr>
        <w:widowControl w:val="0"/>
        <w:autoSpaceDE w:val="0"/>
        <w:autoSpaceDN w:val="0"/>
        <w:adjustRightInd w:val="0"/>
        <w:ind w:firstLine="720"/>
        <w:jc w:val="both"/>
        <w:rPr>
          <w:rFonts w:ascii="Times New Roman" w:hAnsi="Times New Roman" w:cs="Times New Roman"/>
          <w:sz w:val="24"/>
          <w:szCs w:val="24"/>
        </w:rPr>
      </w:pPr>
    </w:p>
    <w:p w:rsidR="00FD579A" w:rsidRPr="009379B3" w:rsidRDefault="00FD579A" w:rsidP="00FD579A">
      <w:pPr>
        <w:widowControl w:val="0"/>
        <w:autoSpaceDE w:val="0"/>
        <w:autoSpaceDN w:val="0"/>
        <w:adjustRightInd w:val="0"/>
        <w:ind w:firstLine="720"/>
        <w:jc w:val="both"/>
        <w:rPr>
          <w:rFonts w:ascii="Times New Roman" w:hAnsi="Times New Roman" w:cs="Times New Roman"/>
          <w:sz w:val="24"/>
          <w:szCs w:val="24"/>
        </w:rPr>
      </w:pPr>
    </w:p>
    <w:p w:rsidR="00FD579A" w:rsidRPr="009379B3" w:rsidRDefault="00FD579A" w:rsidP="00FD579A">
      <w:pPr>
        <w:tabs>
          <w:tab w:val="left" w:pos="142"/>
          <w:tab w:val="left" w:pos="284"/>
        </w:tabs>
        <w:ind w:firstLine="567"/>
        <w:jc w:val="center"/>
        <w:rPr>
          <w:rFonts w:ascii="Times New Roman" w:hAnsi="Times New Roman" w:cs="Times New Roman"/>
          <w:b/>
          <w:sz w:val="24"/>
          <w:szCs w:val="24"/>
        </w:rPr>
      </w:pPr>
      <w:bookmarkStart w:id="7" w:name="Par321"/>
      <w:bookmarkEnd w:id="7"/>
      <w:r w:rsidRPr="009379B3">
        <w:rPr>
          <w:rFonts w:ascii="Times New Roman" w:hAnsi="Times New Roman" w:cs="Times New Roman"/>
          <w:b/>
          <w:sz w:val="24"/>
          <w:szCs w:val="24"/>
          <w:lang w:val="en-US"/>
        </w:rPr>
        <w:t>IV</w:t>
      </w:r>
      <w:r w:rsidRPr="009379B3">
        <w:rPr>
          <w:rFonts w:ascii="Times New Roman" w:hAnsi="Times New Roman" w:cs="Times New Roman"/>
          <w:b/>
          <w:sz w:val="24"/>
          <w:szCs w:val="24"/>
        </w:rPr>
        <w:t>. Формы контроля за исполнением административного регламента</w:t>
      </w:r>
    </w:p>
    <w:p w:rsidR="00FD579A" w:rsidRPr="009379B3" w:rsidRDefault="00FD579A" w:rsidP="00FD579A">
      <w:pPr>
        <w:tabs>
          <w:tab w:val="left" w:pos="142"/>
          <w:tab w:val="left" w:pos="284"/>
        </w:tabs>
        <w:ind w:firstLine="567"/>
        <w:jc w:val="center"/>
        <w:rPr>
          <w:rFonts w:ascii="Times New Roman" w:hAnsi="Times New Roman" w:cs="Times New Roman"/>
          <w:sz w:val="24"/>
          <w:szCs w:val="24"/>
        </w:rPr>
      </w:pPr>
    </w:p>
    <w:p w:rsidR="00FD579A" w:rsidRPr="009379B3" w:rsidRDefault="00FD579A" w:rsidP="00FD579A">
      <w:pPr>
        <w:tabs>
          <w:tab w:val="left" w:pos="142"/>
          <w:tab w:val="left" w:pos="284"/>
        </w:tabs>
        <w:ind w:firstLine="567"/>
        <w:jc w:val="both"/>
        <w:rPr>
          <w:rFonts w:ascii="Times New Roman" w:hAnsi="Times New Roman" w:cs="Times New Roman"/>
          <w:sz w:val="24"/>
          <w:szCs w:val="24"/>
        </w:rPr>
      </w:pPr>
      <w:r w:rsidRPr="009379B3">
        <w:rPr>
          <w:rFonts w:ascii="Times New Roman" w:hAnsi="Times New Roman" w:cs="Times New Roman"/>
          <w:sz w:val="24"/>
          <w:szCs w:val="24"/>
        </w:rPr>
        <w:t xml:space="preserve">4.1. Порядок осуществления текущего </w:t>
      </w:r>
      <w:proofErr w:type="gramStart"/>
      <w:r w:rsidRPr="009379B3">
        <w:rPr>
          <w:rFonts w:ascii="Times New Roman" w:hAnsi="Times New Roman" w:cs="Times New Roman"/>
          <w:sz w:val="24"/>
          <w:szCs w:val="24"/>
        </w:rPr>
        <w:t>контроля за</w:t>
      </w:r>
      <w:proofErr w:type="gramEnd"/>
      <w:r w:rsidRPr="009379B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w:t>
      </w:r>
      <w:r w:rsidRPr="009379B3">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D579A" w:rsidRPr="009379B3" w:rsidRDefault="00FD579A" w:rsidP="00FD579A">
      <w:pPr>
        <w:tabs>
          <w:tab w:val="left" w:pos="142"/>
          <w:tab w:val="left" w:pos="284"/>
        </w:tabs>
        <w:ind w:firstLine="567"/>
        <w:jc w:val="both"/>
        <w:rPr>
          <w:rFonts w:ascii="Times New Roman" w:hAnsi="Times New Roman" w:cs="Times New Roman"/>
          <w:sz w:val="24"/>
          <w:szCs w:val="24"/>
        </w:rPr>
      </w:pPr>
      <w:proofErr w:type="gramStart"/>
      <w:r w:rsidRPr="009379B3">
        <w:rPr>
          <w:rFonts w:ascii="Times New Roman" w:hAnsi="Times New Roman" w:cs="Times New Roman"/>
          <w:sz w:val="24"/>
          <w:szCs w:val="24"/>
        </w:rPr>
        <w:t xml:space="preserve">Текущий контроль осуществляется ответственным специалистом ОМСУ </w:t>
      </w:r>
      <w:r w:rsidRPr="009379B3">
        <w:rPr>
          <w:rFonts w:ascii="Times New Roman" w:hAnsi="Times New Roman" w:cs="Times New Roman"/>
          <w:strike/>
          <w:sz w:val="24"/>
          <w:szCs w:val="24"/>
        </w:rPr>
        <w:t>Отдела</w:t>
      </w:r>
      <w:r w:rsidRPr="009379B3">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FD579A" w:rsidRPr="009379B3" w:rsidRDefault="00FD579A" w:rsidP="00FD579A">
      <w:pPr>
        <w:tabs>
          <w:tab w:val="left" w:pos="709"/>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D579A" w:rsidRPr="009379B3" w:rsidRDefault="00FD579A" w:rsidP="00FD579A">
      <w:pPr>
        <w:tabs>
          <w:tab w:val="left" w:pos="709"/>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В целях осуществления </w:t>
      </w:r>
      <w:proofErr w:type="gramStart"/>
      <w:r w:rsidRPr="009379B3">
        <w:rPr>
          <w:rFonts w:ascii="Times New Roman" w:hAnsi="Times New Roman" w:cs="Times New Roman"/>
          <w:sz w:val="24"/>
          <w:szCs w:val="24"/>
          <w:lang w:eastAsia="ru-RU"/>
        </w:rPr>
        <w:t>контроля за</w:t>
      </w:r>
      <w:proofErr w:type="gramEnd"/>
      <w:r w:rsidRPr="009379B3">
        <w:rPr>
          <w:rFonts w:ascii="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FD579A" w:rsidRPr="009379B3" w:rsidRDefault="00FD579A" w:rsidP="00FD579A">
      <w:pPr>
        <w:tabs>
          <w:tab w:val="left" w:pos="709"/>
        </w:tabs>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D579A" w:rsidRPr="009379B3" w:rsidRDefault="00FD579A" w:rsidP="00FD579A">
      <w:pPr>
        <w:tabs>
          <w:tab w:val="left" w:pos="709"/>
        </w:tabs>
        <w:autoSpaceDE w:val="0"/>
        <w:autoSpaceDN w:val="0"/>
        <w:adjustRightInd w:val="0"/>
        <w:spacing w:before="60" w:after="60"/>
        <w:ind w:firstLine="567"/>
        <w:contextualSpacing/>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FD579A" w:rsidRPr="009379B3" w:rsidRDefault="00FD579A" w:rsidP="00FD579A">
      <w:pPr>
        <w:tabs>
          <w:tab w:val="left" w:pos="709"/>
        </w:tabs>
        <w:autoSpaceDE w:val="0"/>
        <w:autoSpaceDN w:val="0"/>
        <w:adjustRightInd w:val="0"/>
        <w:spacing w:before="60" w:after="60"/>
        <w:ind w:firstLine="567"/>
        <w:contextualSpacing/>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D579A" w:rsidRPr="009379B3" w:rsidRDefault="00FD579A" w:rsidP="00FD579A">
      <w:pPr>
        <w:tabs>
          <w:tab w:val="left" w:pos="709"/>
        </w:tabs>
        <w:autoSpaceDE w:val="0"/>
        <w:autoSpaceDN w:val="0"/>
        <w:adjustRightInd w:val="0"/>
        <w:spacing w:before="60" w:after="60"/>
        <w:ind w:firstLine="567"/>
        <w:contextualSpacing/>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579A" w:rsidRPr="009379B3" w:rsidRDefault="00FD579A" w:rsidP="00FD579A">
      <w:pPr>
        <w:tabs>
          <w:tab w:val="left" w:pos="284"/>
          <w:tab w:val="left" w:pos="709"/>
        </w:tabs>
        <w:ind w:firstLine="567"/>
        <w:jc w:val="both"/>
        <w:rPr>
          <w:rFonts w:ascii="Times New Roman" w:hAnsi="Times New Roman" w:cs="Times New Roman"/>
          <w:sz w:val="24"/>
          <w:szCs w:val="24"/>
        </w:rPr>
      </w:pPr>
      <w:r w:rsidRPr="009379B3">
        <w:rPr>
          <w:rFonts w:ascii="Times New Roman" w:hAnsi="Times New Roman" w:cs="Times New Roman"/>
          <w:sz w:val="24"/>
          <w:szCs w:val="24"/>
        </w:rPr>
        <w:t>По результатам рассмотрения обращений дается письменный ответ.</w:t>
      </w:r>
    </w:p>
    <w:p w:rsidR="00FD579A" w:rsidRPr="009379B3" w:rsidRDefault="00FD579A" w:rsidP="00FD579A">
      <w:pPr>
        <w:tabs>
          <w:tab w:val="left" w:pos="284"/>
          <w:tab w:val="left" w:pos="709"/>
        </w:tabs>
        <w:ind w:firstLine="567"/>
        <w:jc w:val="both"/>
        <w:rPr>
          <w:rFonts w:ascii="Times New Roman" w:hAnsi="Times New Roman" w:cs="Times New Roman"/>
          <w:sz w:val="24"/>
          <w:szCs w:val="24"/>
        </w:rPr>
      </w:pPr>
      <w:r w:rsidRPr="009379B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D579A" w:rsidRPr="009379B3" w:rsidRDefault="00FD579A" w:rsidP="00FD579A">
      <w:pPr>
        <w:shd w:val="clear" w:color="auto" w:fill="FFFFFF"/>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D579A" w:rsidRPr="009379B3" w:rsidRDefault="00FD579A" w:rsidP="00FD579A">
      <w:pPr>
        <w:shd w:val="clear" w:color="auto" w:fill="FFFFFF"/>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FD579A" w:rsidRPr="009379B3" w:rsidRDefault="00FD579A" w:rsidP="00FD579A">
      <w:pPr>
        <w:shd w:val="clear" w:color="auto" w:fill="FFFFFF"/>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lastRenderedPageBreak/>
        <w:t>Работники Администрации при предоставлении муниципальной услуги несут персональную ответственность:</w:t>
      </w:r>
    </w:p>
    <w:p w:rsidR="00FD579A" w:rsidRPr="009379B3" w:rsidRDefault="00FD579A" w:rsidP="00FD579A">
      <w:pPr>
        <w:shd w:val="clear" w:color="auto" w:fill="FFFFFF"/>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 за неисполнение или ненадлежащее исполнение административных процедур при предоставлении муниципальной услуги;</w:t>
      </w:r>
    </w:p>
    <w:p w:rsidR="00FD579A" w:rsidRPr="009379B3" w:rsidRDefault="00FD579A" w:rsidP="00FD579A">
      <w:pPr>
        <w:shd w:val="clear" w:color="auto" w:fill="FFFFFF"/>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FD579A" w:rsidRPr="009379B3" w:rsidRDefault="00FD579A" w:rsidP="00FD579A">
      <w:pPr>
        <w:tabs>
          <w:tab w:val="left" w:pos="284"/>
          <w:tab w:val="left" w:pos="709"/>
        </w:tabs>
        <w:ind w:firstLine="567"/>
        <w:jc w:val="both"/>
        <w:rPr>
          <w:rFonts w:ascii="Times New Roman" w:hAnsi="Times New Roman" w:cs="Times New Roman"/>
          <w:sz w:val="24"/>
          <w:szCs w:val="24"/>
        </w:rPr>
      </w:pPr>
      <w:r w:rsidRPr="009379B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D579A" w:rsidRPr="009379B3" w:rsidRDefault="00FD579A" w:rsidP="00FD579A">
      <w:pPr>
        <w:widowControl w:val="0"/>
        <w:autoSpaceDE w:val="0"/>
        <w:autoSpaceDN w:val="0"/>
        <w:ind w:firstLine="567"/>
        <w:jc w:val="center"/>
        <w:outlineLvl w:val="1"/>
        <w:rPr>
          <w:rFonts w:ascii="Times New Roman" w:hAnsi="Times New Roman" w:cs="Times New Roman"/>
          <w:b/>
          <w:sz w:val="24"/>
          <w:szCs w:val="24"/>
        </w:rPr>
      </w:pPr>
    </w:p>
    <w:p w:rsidR="00FD579A" w:rsidRPr="009379B3" w:rsidRDefault="00FD579A" w:rsidP="00FD579A">
      <w:pPr>
        <w:widowControl w:val="0"/>
        <w:autoSpaceDE w:val="0"/>
        <w:autoSpaceDN w:val="0"/>
        <w:ind w:firstLine="567"/>
        <w:jc w:val="center"/>
        <w:outlineLvl w:val="1"/>
        <w:rPr>
          <w:rFonts w:ascii="Times New Roman" w:hAnsi="Times New Roman" w:cs="Times New Roman"/>
          <w:b/>
          <w:sz w:val="24"/>
          <w:szCs w:val="24"/>
          <w:lang w:eastAsia="ru-RU"/>
        </w:rPr>
      </w:pPr>
      <w:proofErr w:type="gramStart"/>
      <w:r w:rsidRPr="009379B3">
        <w:rPr>
          <w:rFonts w:ascii="Times New Roman" w:hAnsi="Times New Roman" w:cs="Times New Roman"/>
          <w:b/>
          <w:sz w:val="24"/>
          <w:szCs w:val="24"/>
          <w:lang w:val="en-US"/>
        </w:rPr>
        <w:t>V</w:t>
      </w:r>
      <w:r w:rsidRPr="009379B3">
        <w:rPr>
          <w:rFonts w:ascii="Times New Roman" w:hAnsi="Times New Roman" w:cs="Times New Roman"/>
          <w:b/>
          <w:sz w:val="24"/>
          <w:szCs w:val="24"/>
        </w:rPr>
        <w:t>.</w:t>
      </w:r>
      <w:r w:rsidRPr="009379B3">
        <w:rPr>
          <w:rFonts w:ascii="Times New Roman" w:hAnsi="Times New Roman" w:cs="Times New Roman"/>
          <w:b/>
          <w:sz w:val="24"/>
          <w:szCs w:val="24"/>
          <w:lang w:eastAsia="ru-RU"/>
        </w:rPr>
        <w:t xml:space="preserve">  Досудебный</w:t>
      </w:r>
      <w:proofErr w:type="gramEnd"/>
      <w:r w:rsidRPr="009379B3">
        <w:rPr>
          <w:rFonts w:ascii="Times New Roman" w:hAnsi="Times New Roman" w:cs="Times New Roman"/>
          <w:b/>
          <w:sz w:val="24"/>
          <w:szCs w:val="24"/>
          <w:lang w:eastAsia="ru-RU"/>
        </w:rPr>
        <w:t xml:space="preserve"> (внесудебный) порядок обжалования решений и действий (бездействия) органа, предоставляющего государственную услугу, </w:t>
      </w:r>
    </w:p>
    <w:p w:rsidR="00FD579A" w:rsidRPr="009379B3" w:rsidRDefault="00FD579A" w:rsidP="00FD579A">
      <w:pPr>
        <w:widowControl w:val="0"/>
        <w:autoSpaceDE w:val="0"/>
        <w:autoSpaceDN w:val="0"/>
        <w:ind w:firstLine="567"/>
        <w:jc w:val="center"/>
        <w:outlineLvl w:val="1"/>
        <w:rPr>
          <w:rFonts w:ascii="Times New Roman" w:hAnsi="Times New Roman" w:cs="Times New Roman"/>
          <w:b/>
          <w:sz w:val="24"/>
          <w:szCs w:val="24"/>
          <w:lang w:eastAsia="ru-RU"/>
        </w:rPr>
      </w:pPr>
      <w:r w:rsidRPr="009379B3">
        <w:rPr>
          <w:rFonts w:ascii="Times New Roman" w:hAnsi="Times New Roman" w:cs="Times New Roman"/>
          <w:b/>
          <w:sz w:val="24"/>
          <w:szCs w:val="24"/>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579A" w:rsidRPr="00AF77BE"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Pr="00AF77BE">
        <w:rPr>
          <w:rFonts w:ascii="Times New Roman" w:hAnsi="Times New Roman" w:cs="Times New Roman"/>
          <w:sz w:val="24"/>
          <w:szCs w:val="24"/>
          <w:lang w:eastAsia="ru-RU"/>
        </w:rPr>
        <w:t xml:space="preserve">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AF77BE">
        <w:rPr>
          <w:rFonts w:ascii="Times New Roman" w:hAnsi="Times New Roman" w:cs="Times New Roman"/>
          <w:sz w:val="24"/>
          <w:szCs w:val="24"/>
          <w:lang w:eastAsia="ru-RU"/>
        </w:rPr>
        <w:t>центра</w:t>
      </w:r>
      <w:proofErr w:type="gramEnd"/>
      <w:r w:rsidRPr="00AF77BE">
        <w:rPr>
          <w:rFonts w:ascii="Times New Roman" w:hAnsi="Times New Roman" w:cs="Times New Roman"/>
          <w:sz w:val="24"/>
          <w:szCs w:val="24"/>
          <w:lang w:eastAsia="ru-RU"/>
        </w:rPr>
        <w:t xml:space="preserve"> в том числе являются:</w:t>
      </w:r>
    </w:p>
    <w:p w:rsidR="00FD579A" w:rsidRPr="00AF77BE" w:rsidRDefault="00FD579A" w:rsidP="00FD579A">
      <w:pPr>
        <w:widowControl w:val="0"/>
        <w:autoSpaceDE w:val="0"/>
        <w:autoSpaceDN w:val="0"/>
        <w:ind w:firstLine="567"/>
        <w:jc w:val="both"/>
        <w:rPr>
          <w:rFonts w:ascii="Times New Roman" w:hAnsi="Times New Roman" w:cs="Times New Roman"/>
          <w:sz w:val="24"/>
          <w:szCs w:val="24"/>
          <w:lang w:eastAsia="ru-RU"/>
        </w:rPr>
      </w:pPr>
      <w:r w:rsidRPr="00AF77BE">
        <w:rPr>
          <w:rFonts w:ascii="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AF77BE">
        <w:rPr>
          <w:rFonts w:ascii="Times New Roman" w:hAnsi="Times New Roman" w:cs="Times New Roman"/>
          <w:sz w:val="24"/>
          <w:szCs w:val="24"/>
        </w:rPr>
        <w:t>№ 210-ФЗ</w:t>
      </w:r>
      <w:r w:rsidRPr="00AF77BE">
        <w:rPr>
          <w:rFonts w:ascii="Times New Roman" w:hAnsi="Times New Roman" w:cs="Times New Roman"/>
          <w:sz w:val="24"/>
          <w:szCs w:val="24"/>
          <w:lang w:eastAsia="ru-RU"/>
        </w:rPr>
        <w:t>;</w:t>
      </w:r>
    </w:p>
    <w:p w:rsidR="00FD579A" w:rsidRPr="00AF77BE" w:rsidRDefault="00FD579A" w:rsidP="00FD579A">
      <w:pPr>
        <w:widowControl w:val="0"/>
        <w:autoSpaceDE w:val="0"/>
        <w:autoSpaceDN w:val="0"/>
        <w:ind w:firstLine="567"/>
        <w:jc w:val="both"/>
        <w:rPr>
          <w:rFonts w:ascii="Times New Roman" w:hAnsi="Times New Roman" w:cs="Times New Roman"/>
          <w:sz w:val="24"/>
          <w:szCs w:val="24"/>
          <w:lang w:eastAsia="ru-RU"/>
        </w:rPr>
      </w:pPr>
      <w:r w:rsidRPr="00AF77BE">
        <w:rPr>
          <w:rFonts w:ascii="Times New Roman" w:hAnsi="Times New Roman" w:cs="Times New Roman"/>
          <w:sz w:val="24"/>
          <w:szCs w:val="24"/>
          <w:lang w:eastAsia="ru-RU"/>
        </w:rPr>
        <w:t xml:space="preserve">2) нарушение срока предоставления муниципальной услуги. </w:t>
      </w:r>
      <w:proofErr w:type="gramStart"/>
      <w:r w:rsidRPr="00AF77BE">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AF77BE">
        <w:rPr>
          <w:rFonts w:ascii="Times New Roman" w:hAnsi="Times New Roman" w:cs="Times New Roman"/>
          <w:sz w:val="24"/>
          <w:szCs w:val="24"/>
        </w:rPr>
        <w:t>№ 210-ФЗ</w:t>
      </w:r>
      <w:r w:rsidRPr="00AF77BE">
        <w:rPr>
          <w:rFonts w:ascii="Times New Roman" w:hAnsi="Times New Roman" w:cs="Times New Roman"/>
          <w:sz w:val="24"/>
          <w:szCs w:val="24"/>
          <w:lang w:eastAsia="ru-RU"/>
        </w:rPr>
        <w:t>;</w:t>
      </w:r>
      <w:proofErr w:type="gramEnd"/>
    </w:p>
    <w:p w:rsidR="00FD579A" w:rsidRPr="00AF77BE" w:rsidRDefault="00FD579A" w:rsidP="00FD579A">
      <w:pPr>
        <w:autoSpaceDE w:val="0"/>
        <w:autoSpaceDN w:val="0"/>
        <w:adjustRightInd w:val="0"/>
        <w:ind w:firstLine="567"/>
        <w:jc w:val="both"/>
        <w:rPr>
          <w:rFonts w:ascii="Times New Roman" w:hAnsi="Times New Roman" w:cs="Times New Roman"/>
          <w:sz w:val="24"/>
          <w:szCs w:val="24"/>
          <w:lang w:eastAsia="ru-RU"/>
        </w:rPr>
      </w:pPr>
      <w:r w:rsidRPr="00AF77BE">
        <w:rPr>
          <w:rFonts w:ascii="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AF77BE">
        <w:rPr>
          <w:rFonts w:ascii="Times New Roman" w:hAnsi="Times New Roman" w:cs="Times New Roman"/>
          <w:sz w:val="24"/>
          <w:szCs w:val="24"/>
          <w:shd w:val="clear" w:color="auto" w:fill="FFFF00"/>
          <w:lang w:eastAsia="ru-RU"/>
        </w:rPr>
        <w:t>муниципальными правовыми актами</w:t>
      </w:r>
      <w:r w:rsidRPr="00AF77BE">
        <w:rPr>
          <w:rFonts w:ascii="Times New Roman" w:hAnsi="Times New Roman" w:cs="Times New Roman"/>
          <w:sz w:val="24"/>
          <w:szCs w:val="24"/>
          <w:lang w:eastAsia="ru-RU"/>
        </w:rPr>
        <w:t xml:space="preserve"> для предоставления муниципальной услуги;</w:t>
      </w:r>
    </w:p>
    <w:p w:rsidR="00FD579A" w:rsidRPr="00AF77BE" w:rsidRDefault="00FD579A" w:rsidP="00FD579A">
      <w:pPr>
        <w:widowControl w:val="0"/>
        <w:autoSpaceDE w:val="0"/>
        <w:autoSpaceDN w:val="0"/>
        <w:ind w:firstLine="567"/>
        <w:jc w:val="both"/>
        <w:rPr>
          <w:rFonts w:ascii="Times New Roman" w:hAnsi="Times New Roman" w:cs="Times New Roman"/>
          <w:sz w:val="24"/>
          <w:szCs w:val="24"/>
          <w:lang w:eastAsia="ru-RU"/>
        </w:rPr>
      </w:pPr>
      <w:r w:rsidRPr="00AF77BE">
        <w:rPr>
          <w:rFonts w:ascii="Times New Roman" w:hAnsi="Times New Roman" w:cs="Times New Roman"/>
          <w:sz w:val="24"/>
          <w:szCs w:val="24"/>
          <w:lang w:eastAsia="ru-RU"/>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AF77BE">
        <w:rPr>
          <w:rFonts w:ascii="Times New Roman" w:hAnsi="Times New Roman" w:cs="Times New Roman"/>
          <w:sz w:val="24"/>
          <w:szCs w:val="24"/>
          <w:shd w:val="clear" w:color="auto" w:fill="FFFF00"/>
          <w:lang w:eastAsia="ru-RU"/>
        </w:rPr>
        <w:t>муниципальными правовыми актами</w:t>
      </w:r>
      <w:r w:rsidRPr="00AF77BE">
        <w:rPr>
          <w:rFonts w:ascii="Times New Roman" w:hAnsi="Times New Roman" w:cs="Times New Roman"/>
          <w:sz w:val="24"/>
          <w:szCs w:val="24"/>
          <w:lang w:eastAsia="ru-RU"/>
        </w:rPr>
        <w:t xml:space="preserve"> для предоставления муниципальной услуги, у заявителя;</w:t>
      </w:r>
    </w:p>
    <w:p w:rsidR="00FD579A" w:rsidRPr="00AF77BE" w:rsidRDefault="00FD579A" w:rsidP="00FD579A">
      <w:pPr>
        <w:widowControl w:val="0"/>
        <w:autoSpaceDE w:val="0"/>
        <w:autoSpaceDN w:val="0"/>
        <w:ind w:firstLine="567"/>
        <w:jc w:val="both"/>
        <w:rPr>
          <w:rFonts w:ascii="Times New Roman" w:hAnsi="Times New Roman" w:cs="Times New Roman"/>
          <w:sz w:val="24"/>
          <w:szCs w:val="24"/>
          <w:lang w:eastAsia="ru-RU"/>
        </w:rPr>
      </w:pPr>
      <w:proofErr w:type="gramStart"/>
      <w:r w:rsidRPr="00AF77BE">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AF77BE">
        <w:rPr>
          <w:rFonts w:ascii="Times New Roman" w:hAnsi="Times New Roman" w:cs="Times New Roman"/>
          <w:sz w:val="24"/>
          <w:szCs w:val="24"/>
          <w:shd w:val="clear" w:color="auto" w:fill="FFFF00"/>
          <w:lang w:eastAsia="ru-RU"/>
        </w:rPr>
        <w:t>муниципальными правовыми актами.</w:t>
      </w:r>
      <w:proofErr w:type="gramEnd"/>
      <w:r w:rsidRPr="00AF77BE">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579A" w:rsidRPr="00AF77BE" w:rsidRDefault="00FD579A" w:rsidP="00FD579A">
      <w:pPr>
        <w:widowControl w:val="0"/>
        <w:autoSpaceDE w:val="0"/>
        <w:autoSpaceDN w:val="0"/>
        <w:ind w:firstLine="567"/>
        <w:jc w:val="both"/>
        <w:rPr>
          <w:rFonts w:ascii="Times New Roman" w:hAnsi="Times New Roman" w:cs="Times New Roman"/>
          <w:sz w:val="24"/>
          <w:szCs w:val="24"/>
          <w:lang w:eastAsia="ru-RU"/>
        </w:rPr>
      </w:pPr>
      <w:r w:rsidRPr="00AF77BE">
        <w:rPr>
          <w:rFonts w:ascii="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AF77BE">
        <w:rPr>
          <w:rFonts w:ascii="Times New Roman" w:hAnsi="Times New Roman" w:cs="Times New Roman"/>
          <w:sz w:val="24"/>
          <w:szCs w:val="24"/>
          <w:shd w:val="clear" w:color="auto" w:fill="FFFF00"/>
          <w:lang w:eastAsia="ru-RU"/>
        </w:rPr>
        <w:t>муниципальными правовыми актами</w:t>
      </w:r>
      <w:r w:rsidRPr="00AF77BE">
        <w:rPr>
          <w:rFonts w:ascii="Times New Roman" w:hAnsi="Times New Roman" w:cs="Times New Roman"/>
          <w:sz w:val="24"/>
          <w:szCs w:val="24"/>
          <w:lang w:eastAsia="ru-RU"/>
        </w:rPr>
        <w:t>;</w:t>
      </w:r>
    </w:p>
    <w:p w:rsidR="00FD579A" w:rsidRPr="00AF77BE" w:rsidRDefault="00FD579A" w:rsidP="00FD579A">
      <w:pPr>
        <w:widowControl w:val="0"/>
        <w:autoSpaceDE w:val="0"/>
        <w:autoSpaceDN w:val="0"/>
        <w:ind w:firstLine="567"/>
        <w:jc w:val="both"/>
        <w:rPr>
          <w:rFonts w:ascii="Times New Roman" w:hAnsi="Times New Roman" w:cs="Times New Roman"/>
          <w:sz w:val="24"/>
          <w:szCs w:val="24"/>
          <w:lang w:eastAsia="ru-RU"/>
        </w:rPr>
      </w:pPr>
      <w:proofErr w:type="gramStart"/>
      <w:r w:rsidRPr="00AF77BE">
        <w:rPr>
          <w:rFonts w:ascii="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F77BE">
        <w:rPr>
          <w:rFonts w:ascii="Times New Roman" w:hAnsi="Times New Roman" w:cs="Times New Roman"/>
          <w:sz w:val="24"/>
          <w:szCs w:val="24"/>
          <w:lang w:eastAsia="ru-RU"/>
        </w:rPr>
        <w:t xml:space="preserve"> </w:t>
      </w:r>
      <w:proofErr w:type="gramStart"/>
      <w:r w:rsidRPr="00AF77BE">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579A" w:rsidRPr="00AF77BE" w:rsidRDefault="00FD579A" w:rsidP="00FD579A">
      <w:pPr>
        <w:widowControl w:val="0"/>
        <w:autoSpaceDE w:val="0"/>
        <w:autoSpaceDN w:val="0"/>
        <w:ind w:firstLine="567"/>
        <w:jc w:val="both"/>
        <w:rPr>
          <w:rFonts w:ascii="Times New Roman" w:hAnsi="Times New Roman" w:cs="Times New Roman"/>
          <w:sz w:val="24"/>
          <w:szCs w:val="24"/>
          <w:lang w:eastAsia="ru-RU"/>
        </w:rPr>
      </w:pPr>
      <w:r w:rsidRPr="00AF77BE">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D579A" w:rsidRPr="00AF77BE" w:rsidRDefault="00FD579A" w:rsidP="00FD579A">
      <w:pPr>
        <w:widowControl w:val="0"/>
        <w:autoSpaceDE w:val="0"/>
        <w:autoSpaceDN w:val="0"/>
        <w:ind w:firstLine="567"/>
        <w:jc w:val="both"/>
        <w:rPr>
          <w:rFonts w:ascii="Times New Roman" w:hAnsi="Times New Roman" w:cs="Times New Roman"/>
          <w:sz w:val="24"/>
          <w:szCs w:val="24"/>
          <w:lang w:eastAsia="ru-RU"/>
        </w:rPr>
      </w:pPr>
      <w:proofErr w:type="gramStart"/>
      <w:r w:rsidRPr="00AF77BE">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AF77BE">
        <w:rPr>
          <w:rFonts w:ascii="Times New Roman" w:hAnsi="Times New Roman" w:cs="Times New Roman"/>
          <w:sz w:val="24"/>
          <w:szCs w:val="24"/>
          <w:shd w:val="clear" w:color="auto" w:fill="FFFF00"/>
          <w:lang w:eastAsia="ru-RU"/>
        </w:rPr>
        <w:t>муниципальными правовыми актами</w:t>
      </w:r>
      <w:r w:rsidRPr="00AF77BE">
        <w:rPr>
          <w:rFonts w:ascii="Times New Roman" w:hAnsi="Times New Roman" w:cs="Times New Roman"/>
          <w:sz w:val="24"/>
          <w:szCs w:val="24"/>
          <w:lang w:eastAsia="ru-RU"/>
        </w:rPr>
        <w:t>.</w:t>
      </w:r>
      <w:proofErr w:type="gramEnd"/>
      <w:r w:rsidRPr="00AF77BE">
        <w:rPr>
          <w:rFonts w:ascii="Times New Roman" w:hAnsi="Times New Roman" w:cs="Times New Roman"/>
          <w:sz w:val="24"/>
          <w:szCs w:val="24"/>
          <w:lang w:eastAsia="ru-RU"/>
        </w:rPr>
        <w:t xml:space="preserve"> </w:t>
      </w:r>
      <w:proofErr w:type="gramStart"/>
      <w:r w:rsidRPr="00AF77BE">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FD579A" w:rsidRPr="009379B3" w:rsidRDefault="00FD579A" w:rsidP="00FD579A">
      <w:pPr>
        <w:autoSpaceDE w:val="0"/>
        <w:autoSpaceDN w:val="0"/>
        <w:adjustRightInd w:val="0"/>
        <w:ind w:firstLine="567"/>
        <w:jc w:val="both"/>
        <w:rPr>
          <w:rFonts w:ascii="Times New Roman" w:hAnsi="Times New Roman" w:cs="Times New Roman"/>
          <w:b/>
          <w:sz w:val="24"/>
          <w:szCs w:val="24"/>
          <w:lang w:eastAsia="ru-RU"/>
        </w:rPr>
      </w:pPr>
      <w:r w:rsidRPr="00AF77BE">
        <w:rPr>
          <w:rFonts w:ascii="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Pr="009379B3">
        <w:rPr>
          <w:rFonts w:ascii="Times New Roman" w:hAnsi="Times New Roman" w:cs="Times New Roman"/>
          <w:sz w:val="24"/>
          <w:szCs w:val="24"/>
          <w:lang w:eastAsia="ru-RU"/>
        </w:rPr>
        <w:t xml:space="preserve">, необходимых для предоставления муниципальной услуги, либо в </w:t>
      </w:r>
      <w:r w:rsidRPr="009379B3">
        <w:rPr>
          <w:rFonts w:ascii="Times New Roman" w:hAnsi="Times New Roman" w:cs="Times New Roman"/>
          <w:sz w:val="24"/>
          <w:szCs w:val="24"/>
          <w:lang w:eastAsia="ru-RU"/>
        </w:rPr>
        <w:lastRenderedPageBreak/>
        <w:t xml:space="preserve">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9379B3">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proofErr w:type="gramStart"/>
      <w:r w:rsidRPr="009379B3">
        <w:rPr>
          <w:rFonts w:ascii="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9379B3">
        <w:rPr>
          <w:rFonts w:ascii="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379B3">
          <w:rPr>
            <w:rFonts w:ascii="Times New Roman" w:hAnsi="Times New Roman" w:cs="Times New Roman"/>
            <w:sz w:val="24"/>
            <w:szCs w:val="24"/>
            <w:lang w:eastAsia="ru-RU"/>
          </w:rPr>
          <w:t>части 5 статьи 11.2</w:t>
        </w:r>
      </w:hyperlink>
      <w:r w:rsidRPr="009379B3">
        <w:rPr>
          <w:rFonts w:ascii="Times New Roman" w:hAnsi="Times New Roman" w:cs="Times New Roman"/>
          <w:sz w:val="24"/>
          <w:szCs w:val="24"/>
          <w:lang w:eastAsia="ru-RU"/>
        </w:rPr>
        <w:t xml:space="preserve"> Федерального закона № 210-ФЗ.</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В письменной жалобе в обязательном порядке указываются:</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proofErr w:type="gramStart"/>
      <w:r w:rsidRPr="009379B3">
        <w:rPr>
          <w:rFonts w:ascii="Times New Roman" w:hAnsi="Times New Roman" w:cs="Times New Roman"/>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3) сведения об обжалуемых решениях и действиях (бездействии) органа, предоставляющего </w:t>
      </w:r>
      <w:r w:rsidRPr="009379B3">
        <w:rPr>
          <w:rFonts w:ascii="Times New Roman" w:hAnsi="Times New Roman" w:cs="Times New Roman"/>
          <w:sz w:val="24"/>
          <w:szCs w:val="24"/>
          <w:lang w:eastAsia="ru-RU"/>
        </w:rPr>
        <w:lastRenderedPageBreak/>
        <w:t>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379B3">
          <w:rPr>
            <w:rFonts w:ascii="Times New Roman" w:hAnsi="Times New Roman" w:cs="Times New Roman"/>
            <w:sz w:val="24"/>
            <w:szCs w:val="24"/>
            <w:lang w:eastAsia="ru-RU"/>
          </w:rPr>
          <w:t>статьей 11.1</w:t>
        </w:r>
      </w:hyperlink>
      <w:r w:rsidRPr="009379B3">
        <w:rPr>
          <w:rFonts w:ascii="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5.6. </w:t>
      </w:r>
      <w:proofErr w:type="gramStart"/>
      <w:r w:rsidRPr="009379B3">
        <w:rPr>
          <w:rFonts w:ascii="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379B3">
        <w:rPr>
          <w:rFonts w:ascii="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5.7. По результатам рассмотрения жалобы принимается одно из следующих решений:</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proofErr w:type="gramStart"/>
      <w:r w:rsidRPr="009379B3">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 в удовлетворении жалобы отказывается.</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79B3">
        <w:rPr>
          <w:rFonts w:ascii="Times New Roman" w:hAnsi="Times New Roman" w:cs="Times New Roman"/>
          <w:sz w:val="24"/>
          <w:szCs w:val="24"/>
          <w:lang w:eastAsia="ru-RU"/>
        </w:rPr>
        <w:t>неудобства</w:t>
      </w:r>
      <w:proofErr w:type="gramEnd"/>
      <w:r w:rsidRPr="009379B3">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В случае признания </w:t>
      </w:r>
      <w:proofErr w:type="gramStart"/>
      <w:r w:rsidRPr="009379B3">
        <w:rPr>
          <w:rFonts w:ascii="Times New Roman" w:hAnsi="Times New Roman" w:cs="Times New Roman"/>
          <w:sz w:val="24"/>
          <w:szCs w:val="24"/>
          <w:lang w:eastAsia="ru-RU"/>
        </w:rPr>
        <w:t>жалобы</w:t>
      </w:r>
      <w:proofErr w:type="gramEnd"/>
      <w:r w:rsidRPr="009379B3">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579A" w:rsidRPr="009379B3" w:rsidRDefault="00FD579A" w:rsidP="00FD579A">
      <w:pPr>
        <w:widowControl w:val="0"/>
        <w:autoSpaceDE w:val="0"/>
        <w:autoSpaceDN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lastRenderedPageBreak/>
        <w:t xml:space="preserve">В случае установления в ходе или по результатам </w:t>
      </w:r>
      <w:proofErr w:type="gramStart"/>
      <w:r w:rsidRPr="009379B3">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379B3">
        <w:rPr>
          <w:rFonts w:ascii="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579A" w:rsidRPr="009379B3" w:rsidRDefault="00FD579A" w:rsidP="00FD579A">
      <w:pPr>
        <w:widowControl w:val="0"/>
        <w:autoSpaceDE w:val="0"/>
        <w:autoSpaceDN w:val="0"/>
        <w:adjustRightInd w:val="0"/>
        <w:jc w:val="center"/>
        <w:outlineLvl w:val="1"/>
        <w:rPr>
          <w:rFonts w:ascii="Times New Roman" w:hAnsi="Times New Roman" w:cs="Times New Roman"/>
          <w:sz w:val="24"/>
          <w:szCs w:val="24"/>
        </w:rPr>
      </w:pPr>
    </w:p>
    <w:p w:rsidR="00FD579A" w:rsidRPr="009379B3" w:rsidRDefault="00FD579A" w:rsidP="00FD579A">
      <w:pPr>
        <w:autoSpaceDE w:val="0"/>
        <w:autoSpaceDN w:val="0"/>
        <w:adjustRightInd w:val="0"/>
        <w:ind w:firstLine="567"/>
        <w:jc w:val="center"/>
        <w:rPr>
          <w:rFonts w:ascii="Times New Roman" w:hAnsi="Times New Roman" w:cs="Times New Roman"/>
          <w:b/>
          <w:sz w:val="24"/>
          <w:szCs w:val="24"/>
          <w:lang w:eastAsia="ru-RU"/>
        </w:rPr>
      </w:pPr>
      <w:r w:rsidRPr="009379B3">
        <w:rPr>
          <w:rFonts w:ascii="Times New Roman" w:hAnsi="Times New Roman" w:cs="Times New Roman"/>
          <w:b/>
          <w:sz w:val="24"/>
          <w:szCs w:val="24"/>
          <w:lang w:eastAsia="ru-RU"/>
        </w:rPr>
        <w:t>6. Особенности выполнения административных процедур в многофункциональных центрах</w:t>
      </w:r>
    </w:p>
    <w:p w:rsidR="00FD579A" w:rsidRPr="009379B3" w:rsidRDefault="00FD579A" w:rsidP="00FD579A">
      <w:pPr>
        <w:autoSpaceDE w:val="0"/>
        <w:autoSpaceDN w:val="0"/>
        <w:adjustRightInd w:val="0"/>
        <w:ind w:firstLine="567"/>
        <w:jc w:val="center"/>
        <w:rPr>
          <w:rFonts w:ascii="Times New Roman" w:hAnsi="Times New Roman" w:cs="Times New Roman"/>
          <w:sz w:val="24"/>
          <w:szCs w:val="24"/>
          <w:lang w:eastAsia="ru-RU"/>
        </w:rPr>
      </w:pP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б) определяет предмет обращения;</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в) проводит проверку правильности заполнения обращения;</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г) проводит проверку укомплектованности пакета документов;</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е) заверяет каждый документ дела своей электронной подписью;</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ж) направляет копии документов и реестр документов в Администрацию:</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 в электронном виде (в составе пакетов электронных дел) в день обращения заявителя в МФЦ;</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D579A" w:rsidRPr="009379B3" w:rsidRDefault="00FD579A" w:rsidP="00FD579A">
      <w:pPr>
        <w:autoSpaceDE w:val="0"/>
        <w:autoSpaceDN w:val="0"/>
        <w:adjustRightInd w:val="0"/>
        <w:ind w:firstLine="567"/>
        <w:jc w:val="both"/>
        <w:rPr>
          <w:rFonts w:ascii="Times New Roman" w:hAnsi="Times New Roman" w:cs="Times New Roman"/>
          <w:sz w:val="24"/>
          <w:szCs w:val="24"/>
          <w:lang w:eastAsia="ru-RU"/>
        </w:rPr>
      </w:pPr>
      <w:r w:rsidRPr="009379B3">
        <w:rPr>
          <w:rFonts w:ascii="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579A" w:rsidRPr="009379B3" w:rsidRDefault="00FD579A" w:rsidP="00FD579A">
      <w:pPr>
        <w:autoSpaceDE w:val="0"/>
        <w:autoSpaceDN w:val="0"/>
        <w:adjustRightInd w:val="0"/>
        <w:ind w:firstLine="567"/>
        <w:jc w:val="both"/>
        <w:outlineLvl w:val="0"/>
        <w:rPr>
          <w:rFonts w:ascii="Times New Roman" w:hAnsi="Times New Roman" w:cs="Times New Roman"/>
          <w:sz w:val="24"/>
          <w:szCs w:val="24"/>
          <w:lang w:eastAsia="ru-RU"/>
        </w:rPr>
      </w:pPr>
      <w:r w:rsidRPr="009379B3">
        <w:rPr>
          <w:rFonts w:ascii="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D579A" w:rsidRPr="009379B3" w:rsidRDefault="00FD579A" w:rsidP="00FD579A">
      <w:pPr>
        <w:widowControl w:val="0"/>
        <w:autoSpaceDE w:val="0"/>
        <w:autoSpaceDN w:val="0"/>
        <w:adjustRightInd w:val="0"/>
        <w:ind w:firstLine="709"/>
        <w:outlineLvl w:val="1"/>
        <w:rPr>
          <w:rFonts w:ascii="Times New Roman" w:eastAsia="Calibri" w:hAnsi="Times New Roman" w:cs="Times New Roman"/>
          <w:sz w:val="24"/>
          <w:szCs w:val="24"/>
          <w:shd w:val="clear" w:color="auto" w:fill="FFFFFF"/>
        </w:rPr>
      </w:pPr>
      <w:r w:rsidRPr="009379B3">
        <w:rPr>
          <w:rFonts w:ascii="Times New Roman" w:hAnsi="Times New Roman" w:cs="Times New Roman"/>
          <w:sz w:val="24"/>
          <w:szCs w:val="24"/>
        </w:rPr>
        <w:br w:type="page"/>
      </w:r>
    </w:p>
    <w:p w:rsidR="00FD579A" w:rsidRPr="00FD579A" w:rsidRDefault="00FD579A" w:rsidP="00FD579A">
      <w:pPr>
        <w:autoSpaceDE w:val="0"/>
        <w:autoSpaceDN w:val="0"/>
        <w:adjustRightInd w:val="0"/>
        <w:spacing w:after="0"/>
        <w:jc w:val="right"/>
        <w:outlineLvl w:val="0"/>
        <w:rPr>
          <w:i/>
          <w:sz w:val="20"/>
          <w:szCs w:val="20"/>
        </w:rPr>
      </w:pPr>
      <w:r w:rsidRPr="00FD579A">
        <w:rPr>
          <w:i/>
          <w:sz w:val="20"/>
          <w:szCs w:val="20"/>
        </w:rPr>
        <w:lastRenderedPageBreak/>
        <w:t>Приложение 1</w:t>
      </w:r>
    </w:p>
    <w:p w:rsidR="00FD579A" w:rsidRPr="00FD579A" w:rsidRDefault="00FD579A" w:rsidP="00FD579A">
      <w:pPr>
        <w:autoSpaceDE w:val="0"/>
        <w:autoSpaceDN w:val="0"/>
        <w:adjustRightInd w:val="0"/>
        <w:spacing w:after="0"/>
        <w:jc w:val="right"/>
        <w:rPr>
          <w:i/>
          <w:sz w:val="20"/>
          <w:szCs w:val="20"/>
        </w:rPr>
      </w:pPr>
      <w:r w:rsidRPr="00FD579A">
        <w:rPr>
          <w:i/>
          <w:sz w:val="20"/>
          <w:szCs w:val="20"/>
        </w:rPr>
        <w:t>(Форма)                                                                                                                                                         к Административному регламенту</w:t>
      </w:r>
    </w:p>
    <w:p w:rsidR="00FD579A" w:rsidRPr="00646949" w:rsidRDefault="00FD579A" w:rsidP="00FD579A">
      <w:pPr>
        <w:autoSpaceDE w:val="0"/>
        <w:autoSpaceDN w:val="0"/>
        <w:adjustRightInd w:val="0"/>
        <w:jc w:val="right"/>
        <w:rPr>
          <w:sz w:val="28"/>
          <w:szCs w:val="28"/>
        </w:rPr>
      </w:pPr>
    </w:p>
    <w:p w:rsidR="00FD579A" w:rsidRPr="00646949" w:rsidRDefault="00FD579A" w:rsidP="00FD579A">
      <w:pPr>
        <w:autoSpaceDE w:val="0"/>
        <w:autoSpaceDN w:val="0"/>
        <w:adjustRightInd w:val="0"/>
        <w:jc w:val="right"/>
        <w:rPr>
          <w:sz w:val="28"/>
          <w:szCs w:val="28"/>
        </w:rPr>
      </w:pPr>
    </w:p>
    <w:p w:rsidR="00FD579A" w:rsidRPr="00646949" w:rsidRDefault="00FD579A" w:rsidP="00FD579A">
      <w:pPr>
        <w:autoSpaceDE w:val="0"/>
        <w:autoSpaceDN w:val="0"/>
        <w:adjustRightInd w:val="0"/>
        <w:jc w:val="center"/>
        <w:rPr>
          <w:b/>
          <w:sz w:val="28"/>
          <w:szCs w:val="28"/>
        </w:rPr>
      </w:pPr>
      <w:r w:rsidRPr="00646949">
        <w:rPr>
          <w:b/>
          <w:sz w:val="28"/>
          <w:szCs w:val="28"/>
        </w:rPr>
        <w:t>ЗАЯВЛЕНИЕ</w:t>
      </w:r>
    </w:p>
    <w:p w:rsidR="00FD579A" w:rsidRPr="00646949" w:rsidRDefault="00FD579A" w:rsidP="00FD579A">
      <w:pPr>
        <w:autoSpaceDE w:val="0"/>
        <w:autoSpaceDN w:val="0"/>
        <w:adjustRightInd w:val="0"/>
        <w:jc w:val="center"/>
        <w:rPr>
          <w:b/>
          <w:sz w:val="28"/>
          <w:szCs w:val="28"/>
        </w:rPr>
      </w:pPr>
      <w:r w:rsidRPr="00646949">
        <w:rPr>
          <w:b/>
          <w:sz w:val="28"/>
          <w:szCs w:val="28"/>
        </w:rPr>
        <w:t>о предоставлении муниципальной  услуги по выдаче разрешения,</w:t>
      </w:r>
    </w:p>
    <w:p w:rsidR="00FD579A" w:rsidRPr="00646949" w:rsidRDefault="00FD579A" w:rsidP="00FD579A">
      <w:pPr>
        <w:autoSpaceDE w:val="0"/>
        <w:autoSpaceDN w:val="0"/>
        <w:adjustRightInd w:val="0"/>
        <w:jc w:val="center"/>
        <w:rPr>
          <w:b/>
          <w:sz w:val="28"/>
          <w:szCs w:val="28"/>
        </w:rPr>
      </w:pPr>
      <w:r w:rsidRPr="00646949">
        <w:rPr>
          <w:b/>
          <w:sz w:val="28"/>
          <w:szCs w:val="28"/>
        </w:rPr>
        <w:t>по переоформлению разрешения, по продлению срока действия разрешения</w:t>
      </w:r>
    </w:p>
    <w:p w:rsidR="00FD579A" w:rsidRPr="00646949" w:rsidRDefault="00FD579A" w:rsidP="00FD579A">
      <w:pPr>
        <w:autoSpaceDE w:val="0"/>
        <w:autoSpaceDN w:val="0"/>
        <w:adjustRightInd w:val="0"/>
        <w:jc w:val="center"/>
        <w:rPr>
          <w:b/>
          <w:sz w:val="28"/>
          <w:szCs w:val="28"/>
        </w:rPr>
      </w:pPr>
      <w:r w:rsidRPr="00646949">
        <w:rPr>
          <w:b/>
          <w:sz w:val="28"/>
          <w:szCs w:val="28"/>
        </w:rPr>
        <w:t>на право организации розничного рынка на территории</w:t>
      </w:r>
    </w:p>
    <w:p w:rsidR="00FD579A" w:rsidRPr="00646949" w:rsidRDefault="00FD579A" w:rsidP="00FD579A">
      <w:pPr>
        <w:autoSpaceDE w:val="0"/>
        <w:autoSpaceDN w:val="0"/>
        <w:adjustRightInd w:val="0"/>
        <w:jc w:val="center"/>
        <w:rPr>
          <w:b/>
          <w:sz w:val="28"/>
          <w:szCs w:val="28"/>
        </w:rPr>
      </w:pPr>
      <w:r w:rsidRPr="00646949">
        <w:rPr>
          <w:b/>
          <w:sz w:val="28"/>
          <w:szCs w:val="28"/>
        </w:rPr>
        <w:t>Ленинградской области</w:t>
      </w:r>
    </w:p>
    <w:p w:rsidR="00FD579A" w:rsidRPr="00646949" w:rsidRDefault="00FD579A" w:rsidP="00FD579A">
      <w:pPr>
        <w:autoSpaceDE w:val="0"/>
        <w:autoSpaceDN w:val="0"/>
        <w:adjustRightInd w:val="0"/>
        <w:ind w:firstLine="709"/>
        <w:jc w:val="both"/>
        <w:rPr>
          <w:sz w:val="28"/>
          <w:szCs w:val="28"/>
        </w:rPr>
      </w:pPr>
    </w:p>
    <w:p w:rsidR="00FD579A" w:rsidRPr="00646949" w:rsidRDefault="00FD579A" w:rsidP="00FD579A">
      <w:pPr>
        <w:autoSpaceDE w:val="0"/>
        <w:autoSpaceDN w:val="0"/>
        <w:adjustRightInd w:val="0"/>
        <w:ind w:firstLine="709"/>
        <w:jc w:val="both"/>
        <w:rPr>
          <w:sz w:val="28"/>
          <w:szCs w:val="28"/>
        </w:rPr>
      </w:pPr>
    </w:p>
    <w:p w:rsidR="00FD579A" w:rsidRPr="00646949" w:rsidRDefault="00FD579A" w:rsidP="00FD579A">
      <w:pPr>
        <w:autoSpaceDE w:val="0"/>
        <w:autoSpaceDN w:val="0"/>
        <w:adjustRightInd w:val="0"/>
        <w:jc w:val="both"/>
        <w:rPr>
          <w:sz w:val="28"/>
          <w:szCs w:val="28"/>
        </w:rPr>
      </w:pPr>
      <w:r w:rsidRPr="00646949">
        <w:rPr>
          <w:sz w:val="28"/>
          <w:szCs w:val="28"/>
        </w:rPr>
        <w:t>Заявитель _______________________________________________________</w:t>
      </w:r>
    </w:p>
    <w:p w:rsidR="00FD579A" w:rsidRPr="00646949" w:rsidRDefault="00FD579A" w:rsidP="00FD579A">
      <w:pPr>
        <w:autoSpaceDE w:val="0"/>
        <w:autoSpaceDN w:val="0"/>
        <w:adjustRightInd w:val="0"/>
        <w:jc w:val="both"/>
      </w:pPr>
      <w:r w:rsidRPr="00646949">
        <w:t xml:space="preserve">                                                  (организационно-правовая форма юридического лица)</w:t>
      </w:r>
    </w:p>
    <w:p w:rsidR="00FD579A" w:rsidRPr="00646949" w:rsidRDefault="00FD579A" w:rsidP="00FD579A">
      <w:pPr>
        <w:autoSpaceDE w:val="0"/>
        <w:autoSpaceDN w:val="0"/>
        <w:adjustRightInd w:val="0"/>
        <w:jc w:val="both"/>
        <w:rPr>
          <w:sz w:val="28"/>
          <w:szCs w:val="28"/>
        </w:rPr>
      </w:pPr>
      <w:r w:rsidRPr="00646949">
        <w:rPr>
          <w:sz w:val="28"/>
          <w:szCs w:val="28"/>
        </w:rPr>
        <w:t>__________________________________________________________________</w:t>
      </w:r>
    </w:p>
    <w:p w:rsidR="00FD579A" w:rsidRPr="00646949" w:rsidRDefault="00FD579A" w:rsidP="00FD579A">
      <w:pPr>
        <w:autoSpaceDE w:val="0"/>
        <w:autoSpaceDN w:val="0"/>
        <w:adjustRightInd w:val="0"/>
        <w:jc w:val="both"/>
      </w:pPr>
      <w:r w:rsidRPr="00646949">
        <w:t xml:space="preserve">                  (полное и (в случае, если имеется) сокращенное наименование, в том числе фирменное)</w:t>
      </w:r>
    </w:p>
    <w:p w:rsidR="00FD579A" w:rsidRPr="00646949" w:rsidRDefault="00FD579A" w:rsidP="00FD579A">
      <w:pPr>
        <w:autoSpaceDE w:val="0"/>
        <w:autoSpaceDN w:val="0"/>
        <w:adjustRightInd w:val="0"/>
        <w:jc w:val="both"/>
        <w:rPr>
          <w:sz w:val="28"/>
          <w:szCs w:val="28"/>
        </w:rPr>
      </w:pPr>
      <w:r w:rsidRPr="00646949">
        <w:rPr>
          <w:sz w:val="28"/>
          <w:szCs w:val="28"/>
        </w:rPr>
        <w:t>_______________________________________________________________________</w:t>
      </w:r>
    </w:p>
    <w:p w:rsidR="00FD579A" w:rsidRPr="00646949" w:rsidRDefault="00FD579A" w:rsidP="00FD579A">
      <w:pPr>
        <w:autoSpaceDE w:val="0"/>
        <w:autoSpaceDN w:val="0"/>
        <w:adjustRightInd w:val="0"/>
        <w:jc w:val="center"/>
      </w:pPr>
      <w:r w:rsidRPr="00646949">
        <w:t>(место нахождения юридического лица)</w:t>
      </w:r>
    </w:p>
    <w:p w:rsidR="00FD579A" w:rsidRPr="00646949" w:rsidRDefault="00FD579A" w:rsidP="00FD579A">
      <w:pPr>
        <w:autoSpaceDE w:val="0"/>
        <w:autoSpaceDN w:val="0"/>
        <w:adjustRightInd w:val="0"/>
        <w:jc w:val="both"/>
        <w:rPr>
          <w:sz w:val="28"/>
          <w:szCs w:val="28"/>
        </w:rPr>
      </w:pPr>
      <w:r w:rsidRPr="00646949">
        <w:rPr>
          <w:sz w:val="28"/>
          <w:szCs w:val="28"/>
        </w:rPr>
        <w:t xml:space="preserve">    Просит:</w:t>
      </w:r>
    </w:p>
    <w:p w:rsidR="00FD579A" w:rsidRPr="00646949" w:rsidRDefault="00FD579A" w:rsidP="00FD579A">
      <w:pPr>
        <w:autoSpaceDE w:val="0"/>
        <w:autoSpaceDN w:val="0"/>
        <w:adjustRightInd w:val="0"/>
        <w:rPr>
          <w:sz w:val="28"/>
          <w:szCs w:val="28"/>
        </w:rPr>
      </w:pPr>
      <w:proofErr w:type="gramStart"/>
      <w:r w:rsidRPr="00646949">
        <w:rPr>
          <w:sz w:val="28"/>
          <w:szCs w:val="28"/>
        </w:rPr>
        <w:t>выдать  разрешение  на  право  организации  розничного  рынка (продлить</w:t>
      </w:r>
      <w:proofErr w:type="gramEnd"/>
    </w:p>
    <w:p w:rsidR="00FD579A" w:rsidRPr="00646949" w:rsidRDefault="00FD579A" w:rsidP="00FD579A">
      <w:pPr>
        <w:autoSpaceDE w:val="0"/>
        <w:autoSpaceDN w:val="0"/>
        <w:adjustRightInd w:val="0"/>
        <w:rPr>
          <w:sz w:val="28"/>
          <w:szCs w:val="28"/>
        </w:rPr>
      </w:pPr>
      <w:r w:rsidRPr="00646949">
        <w:rPr>
          <w:sz w:val="28"/>
          <w:szCs w:val="28"/>
        </w:rPr>
        <w:t>срок действия разрешения, переоформить разрешение) _____________________</w:t>
      </w:r>
    </w:p>
    <w:p w:rsidR="00FD579A" w:rsidRPr="00646949" w:rsidRDefault="00FD579A" w:rsidP="00FD579A">
      <w:pPr>
        <w:autoSpaceDE w:val="0"/>
        <w:autoSpaceDN w:val="0"/>
        <w:adjustRightInd w:val="0"/>
        <w:jc w:val="center"/>
      </w:pPr>
      <w:r w:rsidRPr="00646949">
        <w:t>(нужное указать)</w:t>
      </w:r>
    </w:p>
    <w:p w:rsidR="00FD579A" w:rsidRPr="00646949" w:rsidRDefault="00FD579A" w:rsidP="00FD579A">
      <w:pPr>
        <w:autoSpaceDE w:val="0"/>
        <w:autoSpaceDN w:val="0"/>
        <w:adjustRightInd w:val="0"/>
        <w:jc w:val="both"/>
        <w:rPr>
          <w:sz w:val="28"/>
          <w:szCs w:val="28"/>
        </w:rPr>
      </w:pPr>
      <w:r w:rsidRPr="00646949">
        <w:rPr>
          <w:sz w:val="28"/>
          <w:szCs w:val="28"/>
        </w:rPr>
        <w:t>_______________________________________________________________________</w:t>
      </w:r>
    </w:p>
    <w:p w:rsidR="00FD579A" w:rsidRPr="00646949" w:rsidRDefault="00FD579A" w:rsidP="00FD579A">
      <w:pPr>
        <w:autoSpaceDE w:val="0"/>
        <w:autoSpaceDN w:val="0"/>
        <w:adjustRightInd w:val="0"/>
        <w:jc w:val="both"/>
        <w:rPr>
          <w:sz w:val="28"/>
          <w:szCs w:val="28"/>
        </w:rPr>
      </w:pPr>
      <w:r w:rsidRPr="00646949">
        <w:rPr>
          <w:sz w:val="28"/>
          <w:szCs w:val="28"/>
        </w:rPr>
        <w:t>по адресу: ______________________________________________________________</w:t>
      </w:r>
    </w:p>
    <w:p w:rsidR="00FD579A" w:rsidRPr="00646949" w:rsidRDefault="00FD579A" w:rsidP="00FD579A">
      <w:pPr>
        <w:autoSpaceDE w:val="0"/>
        <w:autoSpaceDN w:val="0"/>
        <w:adjustRightInd w:val="0"/>
        <w:jc w:val="both"/>
        <w:rPr>
          <w:sz w:val="28"/>
          <w:szCs w:val="28"/>
        </w:rPr>
      </w:pPr>
      <w:r w:rsidRPr="00646949">
        <w:rPr>
          <w:sz w:val="28"/>
          <w:szCs w:val="28"/>
        </w:rPr>
        <w:t>_______________________________________________________________________</w:t>
      </w:r>
    </w:p>
    <w:p w:rsidR="00FD579A" w:rsidRPr="00646949" w:rsidRDefault="00FD579A" w:rsidP="00FD579A">
      <w:pPr>
        <w:autoSpaceDE w:val="0"/>
        <w:autoSpaceDN w:val="0"/>
        <w:adjustRightInd w:val="0"/>
        <w:jc w:val="center"/>
      </w:pPr>
      <w:r w:rsidRPr="00646949">
        <w:t>(место расположения объекта или объектов недвижимости, где предполагается организовать рынок)</w:t>
      </w:r>
    </w:p>
    <w:p w:rsidR="00FD579A" w:rsidRPr="00646949" w:rsidRDefault="00FD579A" w:rsidP="00FD579A">
      <w:pPr>
        <w:autoSpaceDE w:val="0"/>
        <w:autoSpaceDN w:val="0"/>
        <w:adjustRightInd w:val="0"/>
        <w:jc w:val="both"/>
        <w:rPr>
          <w:sz w:val="28"/>
          <w:szCs w:val="28"/>
        </w:rPr>
      </w:pPr>
      <w:r w:rsidRPr="00646949">
        <w:rPr>
          <w:sz w:val="28"/>
          <w:szCs w:val="28"/>
        </w:rPr>
        <w:t>Тип рынка _____________________________________________________________</w:t>
      </w:r>
    </w:p>
    <w:p w:rsidR="00FD579A" w:rsidRPr="00646949" w:rsidRDefault="00FD579A" w:rsidP="00FD579A">
      <w:pPr>
        <w:autoSpaceDE w:val="0"/>
        <w:autoSpaceDN w:val="0"/>
        <w:adjustRightInd w:val="0"/>
        <w:ind w:firstLine="709"/>
        <w:jc w:val="center"/>
      </w:pPr>
      <w:r w:rsidRPr="00646949">
        <w:lastRenderedPageBreak/>
        <w:t>(тип рынка, который предполагается организовать)</w:t>
      </w:r>
    </w:p>
    <w:p w:rsidR="00FD579A" w:rsidRPr="00646949" w:rsidRDefault="00FD579A" w:rsidP="00FD579A">
      <w:pPr>
        <w:autoSpaceDE w:val="0"/>
        <w:autoSpaceDN w:val="0"/>
        <w:adjustRightInd w:val="0"/>
        <w:ind w:firstLine="709"/>
        <w:jc w:val="both"/>
        <w:rPr>
          <w:sz w:val="28"/>
          <w:szCs w:val="28"/>
        </w:rPr>
      </w:pPr>
      <w:r w:rsidRPr="00646949">
        <w:rPr>
          <w:sz w:val="28"/>
          <w:szCs w:val="28"/>
        </w:rPr>
        <w:t>Информация о заявителе:</w:t>
      </w:r>
    </w:p>
    <w:p w:rsidR="00FD579A" w:rsidRPr="00646949" w:rsidRDefault="00FD579A" w:rsidP="00FD579A">
      <w:pPr>
        <w:autoSpaceDE w:val="0"/>
        <w:autoSpaceDN w:val="0"/>
        <w:adjustRightInd w:val="0"/>
        <w:ind w:firstLine="709"/>
        <w:jc w:val="both"/>
        <w:rPr>
          <w:sz w:val="28"/>
          <w:szCs w:val="28"/>
        </w:rPr>
      </w:pPr>
      <w:r w:rsidRPr="00646949">
        <w:rPr>
          <w:sz w:val="28"/>
          <w:szCs w:val="28"/>
        </w:rPr>
        <w:t xml:space="preserve">Государственный регистрационный  номер  записи о создании </w:t>
      </w:r>
      <w:proofErr w:type="gramStart"/>
      <w:r w:rsidRPr="00646949">
        <w:rPr>
          <w:sz w:val="28"/>
          <w:szCs w:val="28"/>
        </w:rPr>
        <w:t>юридического</w:t>
      </w:r>
      <w:proofErr w:type="gramEnd"/>
    </w:p>
    <w:p w:rsidR="00FD579A" w:rsidRPr="00646949" w:rsidRDefault="00FD579A" w:rsidP="00FD579A">
      <w:pPr>
        <w:autoSpaceDE w:val="0"/>
        <w:autoSpaceDN w:val="0"/>
        <w:adjustRightInd w:val="0"/>
        <w:ind w:firstLine="709"/>
        <w:jc w:val="both"/>
        <w:rPr>
          <w:sz w:val="28"/>
          <w:szCs w:val="28"/>
        </w:rPr>
      </w:pPr>
      <w:r w:rsidRPr="00646949">
        <w:rPr>
          <w:sz w:val="28"/>
          <w:szCs w:val="28"/>
        </w:rPr>
        <w:t>лица ______________________________________________________</w:t>
      </w:r>
    </w:p>
    <w:p w:rsidR="00FD579A" w:rsidRPr="00646949" w:rsidRDefault="00FD579A" w:rsidP="00FD579A">
      <w:pPr>
        <w:autoSpaceDE w:val="0"/>
        <w:autoSpaceDN w:val="0"/>
        <w:adjustRightInd w:val="0"/>
        <w:ind w:firstLine="709"/>
        <w:jc w:val="both"/>
        <w:rPr>
          <w:sz w:val="28"/>
          <w:szCs w:val="28"/>
        </w:rPr>
      </w:pPr>
      <w:r w:rsidRPr="00646949">
        <w:rPr>
          <w:sz w:val="28"/>
          <w:szCs w:val="28"/>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D579A" w:rsidRPr="00646949" w:rsidRDefault="00FD579A" w:rsidP="00FD579A">
      <w:pPr>
        <w:autoSpaceDE w:val="0"/>
        <w:autoSpaceDN w:val="0"/>
        <w:adjustRightInd w:val="0"/>
        <w:ind w:firstLine="709"/>
        <w:jc w:val="both"/>
        <w:rPr>
          <w:sz w:val="28"/>
          <w:szCs w:val="28"/>
        </w:rPr>
      </w:pPr>
      <w:r w:rsidRPr="00646949">
        <w:rPr>
          <w:sz w:val="28"/>
          <w:szCs w:val="28"/>
        </w:rPr>
        <w:t>серия _______________ № _____________ дата _________________</w:t>
      </w:r>
    </w:p>
    <w:p w:rsidR="00FD579A" w:rsidRPr="00646949" w:rsidRDefault="00FD579A" w:rsidP="00FD579A">
      <w:pPr>
        <w:autoSpaceDE w:val="0"/>
        <w:autoSpaceDN w:val="0"/>
        <w:adjustRightInd w:val="0"/>
        <w:ind w:firstLine="709"/>
        <w:jc w:val="both"/>
        <w:rPr>
          <w:sz w:val="28"/>
          <w:szCs w:val="28"/>
        </w:rPr>
      </w:pPr>
      <w:r w:rsidRPr="00646949">
        <w:rPr>
          <w:sz w:val="28"/>
          <w:szCs w:val="28"/>
        </w:rPr>
        <w:t>___________________________________________________________________</w:t>
      </w:r>
    </w:p>
    <w:p w:rsidR="00FD579A" w:rsidRPr="00646949" w:rsidRDefault="00FD579A" w:rsidP="00FD579A">
      <w:pPr>
        <w:autoSpaceDE w:val="0"/>
        <w:autoSpaceDN w:val="0"/>
        <w:adjustRightInd w:val="0"/>
        <w:ind w:firstLine="709"/>
        <w:jc w:val="both"/>
      </w:pPr>
      <w:r w:rsidRPr="00646949">
        <w:t xml:space="preserve">                          (кем </w:t>
      </w:r>
      <w:proofErr w:type="gramStart"/>
      <w:r w:rsidRPr="00646949">
        <w:t>выдан</w:t>
      </w:r>
      <w:proofErr w:type="gramEnd"/>
      <w:r w:rsidRPr="00646949">
        <w:t>, когда выдан)</w:t>
      </w:r>
    </w:p>
    <w:p w:rsidR="00FD579A" w:rsidRPr="00646949" w:rsidRDefault="00FD579A" w:rsidP="00FD579A">
      <w:pPr>
        <w:autoSpaceDE w:val="0"/>
        <w:autoSpaceDN w:val="0"/>
        <w:adjustRightInd w:val="0"/>
        <w:ind w:firstLine="709"/>
        <w:jc w:val="both"/>
        <w:rPr>
          <w:sz w:val="28"/>
          <w:szCs w:val="28"/>
        </w:rPr>
      </w:pPr>
      <w:r w:rsidRPr="00646949">
        <w:rPr>
          <w:sz w:val="28"/>
          <w:szCs w:val="28"/>
        </w:rPr>
        <w:t>Идентификационный номер налогоплательщика ________________________</w:t>
      </w:r>
    </w:p>
    <w:p w:rsidR="00FD579A" w:rsidRPr="00646949" w:rsidRDefault="00FD579A" w:rsidP="00FD579A">
      <w:pPr>
        <w:autoSpaceDE w:val="0"/>
        <w:autoSpaceDN w:val="0"/>
        <w:adjustRightInd w:val="0"/>
        <w:ind w:firstLine="709"/>
        <w:jc w:val="both"/>
        <w:rPr>
          <w:sz w:val="28"/>
          <w:szCs w:val="28"/>
        </w:rPr>
      </w:pPr>
      <w:r w:rsidRPr="00646949">
        <w:rPr>
          <w:sz w:val="28"/>
          <w:szCs w:val="28"/>
        </w:rPr>
        <w:t xml:space="preserve">Данные документа о постановке  юридического лица на учет в </w:t>
      </w:r>
      <w:proofErr w:type="gramStart"/>
      <w:r w:rsidRPr="00646949">
        <w:rPr>
          <w:sz w:val="28"/>
          <w:szCs w:val="28"/>
        </w:rPr>
        <w:t>налоговом</w:t>
      </w:r>
      <w:proofErr w:type="gramEnd"/>
    </w:p>
    <w:p w:rsidR="00FD579A" w:rsidRPr="00646949" w:rsidRDefault="00FD579A" w:rsidP="00FD579A">
      <w:pPr>
        <w:autoSpaceDE w:val="0"/>
        <w:autoSpaceDN w:val="0"/>
        <w:adjustRightInd w:val="0"/>
        <w:ind w:firstLine="709"/>
        <w:jc w:val="both"/>
        <w:rPr>
          <w:sz w:val="28"/>
          <w:szCs w:val="28"/>
        </w:rPr>
      </w:pPr>
      <w:proofErr w:type="gramStart"/>
      <w:r w:rsidRPr="00646949">
        <w:rPr>
          <w:sz w:val="28"/>
          <w:szCs w:val="28"/>
        </w:rPr>
        <w:t>органе</w:t>
      </w:r>
      <w:proofErr w:type="gramEnd"/>
      <w:r w:rsidRPr="00646949">
        <w:rPr>
          <w:sz w:val="28"/>
          <w:szCs w:val="28"/>
        </w:rPr>
        <w:t>: вид документа ___________ серия ______ № _________ дата _______</w:t>
      </w:r>
    </w:p>
    <w:p w:rsidR="00FD579A" w:rsidRPr="00646949" w:rsidRDefault="00FD579A" w:rsidP="00FD579A">
      <w:pPr>
        <w:autoSpaceDE w:val="0"/>
        <w:autoSpaceDN w:val="0"/>
        <w:adjustRightInd w:val="0"/>
        <w:ind w:right="1133" w:firstLine="709"/>
        <w:jc w:val="both"/>
        <w:rPr>
          <w:sz w:val="28"/>
          <w:szCs w:val="28"/>
        </w:rPr>
      </w:pPr>
      <w:r w:rsidRPr="00646949">
        <w:rPr>
          <w:sz w:val="28"/>
          <w:szCs w:val="28"/>
        </w:rPr>
        <w:t>__________________________________________________________</w:t>
      </w:r>
    </w:p>
    <w:p w:rsidR="00FD579A" w:rsidRPr="00646949" w:rsidRDefault="00FD579A" w:rsidP="00FD579A">
      <w:pPr>
        <w:autoSpaceDE w:val="0"/>
        <w:autoSpaceDN w:val="0"/>
        <w:adjustRightInd w:val="0"/>
        <w:ind w:right="1133"/>
        <w:jc w:val="center"/>
      </w:pPr>
      <w:r w:rsidRPr="00646949">
        <w:t xml:space="preserve">(кем </w:t>
      </w:r>
      <w:proofErr w:type="gramStart"/>
      <w:r w:rsidRPr="00646949">
        <w:t>выдан</w:t>
      </w:r>
      <w:proofErr w:type="gramEnd"/>
      <w:r w:rsidRPr="00646949">
        <w:t>, когда выдан)</w:t>
      </w:r>
    </w:p>
    <w:p w:rsidR="00FD579A" w:rsidRPr="00646949" w:rsidRDefault="00FD579A" w:rsidP="00FD579A">
      <w:pPr>
        <w:autoSpaceDE w:val="0"/>
        <w:autoSpaceDN w:val="0"/>
        <w:adjustRightInd w:val="0"/>
        <w:ind w:right="1133"/>
        <w:jc w:val="both"/>
      </w:pPr>
    </w:p>
    <w:p w:rsidR="00FD579A" w:rsidRPr="00646949" w:rsidRDefault="00FD579A" w:rsidP="00FD579A">
      <w:pPr>
        <w:autoSpaceDE w:val="0"/>
        <w:autoSpaceDN w:val="0"/>
        <w:adjustRightInd w:val="0"/>
        <w:ind w:right="1133"/>
        <w:jc w:val="both"/>
        <w:rPr>
          <w:sz w:val="24"/>
          <w:szCs w:val="24"/>
        </w:rPr>
      </w:pPr>
      <w:r w:rsidRPr="00646949">
        <w:rPr>
          <w:sz w:val="24"/>
          <w:szCs w:val="24"/>
        </w:rPr>
        <w:t>К заявлению прилагаются:</w:t>
      </w:r>
    </w:p>
    <w:p w:rsidR="00FD579A" w:rsidRPr="00646949" w:rsidRDefault="00FD579A" w:rsidP="00FD579A">
      <w:pPr>
        <w:pStyle w:val="ad"/>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646949">
        <w:rPr>
          <w:rFonts w:ascii="Times New Roman" w:hAnsi="Times New Roman"/>
          <w:sz w:val="24"/>
          <w:szCs w:val="24"/>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D579A" w:rsidRPr="00646949" w:rsidRDefault="00FD579A" w:rsidP="00FD579A">
      <w:pPr>
        <w:pStyle w:val="ad"/>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646949">
        <w:rPr>
          <w:rFonts w:ascii="Times New Roman" w:hAnsi="Times New Roman"/>
          <w:sz w:val="24"/>
          <w:szCs w:val="24"/>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646949">
        <w:rPr>
          <w:rFonts w:ascii="Times New Roman" w:hAnsi="Times New Roman"/>
          <w:sz w:val="24"/>
          <w:szCs w:val="24"/>
        </w:rPr>
        <w:t>а(</w:t>
      </w:r>
      <w:proofErr w:type="gramEnd"/>
      <w:r w:rsidRPr="00646949">
        <w:rPr>
          <w:rFonts w:ascii="Times New Roman" w:hAnsi="Times New Roman"/>
          <w:sz w:val="24"/>
          <w:szCs w:val="24"/>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646949">
        <w:rPr>
          <w:rFonts w:ascii="Times New Roman" w:hAnsi="Times New Roman"/>
          <w:sz w:val="24"/>
          <w:szCs w:val="24"/>
        </w:rPr>
        <w:t>организациях</w:t>
      </w:r>
      <w:proofErr w:type="gramEnd"/>
      <w:r w:rsidRPr="00646949">
        <w:rPr>
          <w:rFonts w:ascii="Times New Roman" w:hAnsi="Times New Roman"/>
          <w:sz w:val="24"/>
          <w:szCs w:val="24"/>
        </w:rPr>
        <w:t>, в распоряжении которых находятся указанные документы);</w:t>
      </w:r>
    </w:p>
    <w:p w:rsidR="00FD579A" w:rsidRPr="00646949" w:rsidRDefault="00FD579A" w:rsidP="00FD579A">
      <w:pPr>
        <w:pStyle w:val="ad"/>
        <w:numPr>
          <w:ilvl w:val="0"/>
          <w:numId w:val="4"/>
        </w:numPr>
        <w:autoSpaceDE w:val="0"/>
        <w:autoSpaceDN w:val="0"/>
        <w:adjustRightInd w:val="0"/>
        <w:spacing w:after="0" w:line="240" w:lineRule="auto"/>
        <w:ind w:left="0" w:firstLine="0"/>
        <w:jc w:val="both"/>
        <w:rPr>
          <w:rFonts w:ascii="Times New Roman" w:hAnsi="Times New Roman"/>
          <w:sz w:val="24"/>
          <w:szCs w:val="24"/>
        </w:rPr>
      </w:pPr>
      <w:proofErr w:type="gramStart"/>
      <w:r w:rsidRPr="00646949">
        <w:rPr>
          <w:rFonts w:ascii="Times New Roman" w:hAnsi="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D579A" w:rsidRPr="00646949" w:rsidRDefault="00FD579A" w:rsidP="00FD579A">
      <w:pPr>
        <w:autoSpaceDE w:val="0"/>
        <w:autoSpaceDN w:val="0"/>
        <w:adjustRightInd w:val="0"/>
        <w:jc w:val="both"/>
      </w:pPr>
    </w:p>
    <w:p w:rsidR="00FD579A" w:rsidRPr="00646949" w:rsidRDefault="00FD579A" w:rsidP="00FD579A">
      <w:pPr>
        <w:autoSpaceDE w:val="0"/>
        <w:autoSpaceDN w:val="0"/>
        <w:adjustRightInd w:val="0"/>
        <w:jc w:val="both"/>
        <w:rPr>
          <w:sz w:val="24"/>
          <w:szCs w:val="24"/>
        </w:rPr>
      </w:pPr>
      <w:r w:rsidRPr="00646949">
        <w:rPr>
          <w:sz w:val="24"/>
          <w:szCs w:val="24"/>
        </w:rPr>
        <w:lastRenderedPageBreak/>
        <w:t>Результат рассмотрения заявления прошу:</w:t>
      </w:r>
    </w:p>
    <w:p w:rsidR="00FD579A" w:rsidRPr="00646949" w:rsidRDefault="00FD579A" w:rsidP="00FD579A">
      <w:pPr>
        <w:autoSpaceDE w:val="0"/>
        <w:autoSpaceDN w:val="0"/>
        <w:adjustRightInd w:val="0"/>
        <w:jc w:val="both"/>
        <w:rPr>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D579A" w:rsidRPr="00646949" w:rsidTr="00E90B4B">
        <w:tc>
          <w:tcPr>
            <w:tcW w:w="534" w:type="dxa"/>
            <w:tcBorders>
              <w:right w:val="single" w:sz="4" w:space="0" w:color="auto"/>
            </w:tcBorders>
            <w:shd w:val="clear" w:color="auto" w:fill="auto"/>
          </w:tcPr>
          <w:p w:rsidR="00FD579A" w:rsidRPr="00646949" w:rsidRDefault="00FD579A" w:rsidP="00E90B4B">
            <w:pPr>
              <w:autoSpaceDE w:val="0"/>
              <w:autoSpaceDN w:val="0"/>
              <w:adjustRightInd w:val="0"/>
              <w:jc w:val="both"/>
              <w:rPr>
                <w:sz w:val="24"/>
                <w:szCs w:val="24"/>
              </w:rPr>
            </w:pPr>
          </w:p>
          <w:p w:rsidR="00FD579A" w:rsidRPr="00646949" w:rsidRDefault="00FD579A" w:rsidP="00E90B4B">
            <w:pPr>
              <w:autoSpaceDE w:val="0"/>
              <w:autoSpaceDN w:val="0"/>
              <w:adjustRightInd w:val="0"/>
              <w:jc w:val="both"/>
              <w:rPr>
                <w:sz w:val="24"/>
                <w:szCs w:val="24"/>
              </w:rPr>
            </w:pPr>
          </w:p>
        </w:tc>
        <w:tc>
          <w:tcPr>
            <w:tcW w:w="8255" w:type="dxa"/>
            <w:tcBorders>
              <w:top w:val="nil"/>
              <w:left w:val="single" w:sz="4" w:space="0" w:color="auto"/>
              <w:bottom w:val="nil"/>
              <w:right w:val="nil"/>
            </w:tcBorders>
            <w:shd w:val="clear" w:color="auto" w:fill="auto"/>
            <w:vAlign w:val="center"/>
          </w:tcPr>
          <w:p w:rsidR="00FD579A" w:rsidRPr="00646949" w:rsidRDefault="00FD579A" w:rsidP="00E90B4B">
            <w:pPr>
              <w:autoSpaceDE w:val="0"/>
              <w:autoSpaceDN w:val="0"/>
              <w:adjustRightInd w:val="0"/>
              <w:jc w:val="both"/>
              <w:rPr>
                <w:sz w:val="24"/>
                <w:szCs w:val="24"/>
              </w:rPr>
            </w:pPr>
            <w:r w:rsidRPr="00646949">
              <w:rPr>
                <w:sz w:val="24"/>
                <w:szCs w:val="24"/>
              </w:rPr>
              <w:t>выдать на руки в МФЦ</w:t>
            </w:r>
          </w:p>
        </w:tc>
      </w:tr>
      <w:tr w:rsidR="00FD579A" w:rsidRPr="00646949" w:rsidTr="00E90B4B">
        <w:tc>
          <w:tcPr>
            <w:tcW w:w="534" w:type="dxa"/>
            <w:tcBorders>
              <w:right w:val="single" w:sz="4" w:space="0" w:color="auto"/>
            </w:tcBorders>
            <w:shd w:val="clear" w:color="auto" w:fill="auto"/>
          </w:tcPr>
          <w:p w:rsidR="00FD579A" w:rsidRPr="00646949" w:rsidRDefault="00FD579A" w:rsidP="00E90B4B">
            <w:pPr>
              <w:autoSpaceDE w:val="0"/>
              <w:autoSpaceDN w:val="0"/>
              <w:adjustRightInd w:val="0"/>
              <w:jc w:val="both"/>
              <w:rPr>
                <w:b/>
                <w:sz w:val="24"/>
                <w:szCs w:val="24"/>
              </w:rPr>
            </w:pPr>
          </w:p>
          <w:p w:rsidR="00FD579A" w:rsidRPr="00646949" w:rsidRDefault="00FD579A" w:rsidP="00E90B4B">
            <w:pPr>
              <w:autoSpaceDE w:val="0"/>
              <w:autoSpaceDN w:val="0"/>
              <w:adjustRightInd w:val="0"/>
              <w:jc w:val="both"/>
              <w:rPr>
                <w:b/>
                <w:sz w:val="24"/>
                <w:szCs w:val="24"/>
              </w:rPr>
            </w:pPr>
          </w:p>
        </w:tc>
        <w:tc>
          <w:tcPr>
            <w:tcW w:w="8255" w:type="dxa"/>
            <w:tcBorders>
              <w:top w:val="nil"/>
              <w:left w:val="single" w:sz="4" w:space="0" w:color="auto"/>
              <w:bottom w:val="nil"/>
              <w:right w:val="nil"/>
            </w:tcBorders>
            <w:shd w:val="clear" w:color="auto" w:fill="auto"/>
            <w:vAlign w:val="center"/>
          </w:tcPr>
          <w:p w:rsidR="00FD579A" w:rsidRPr="00646949" w:rsidRDefault="00FD579A" w:rsidP="00E90B4B">
            <w:pPr>
              <w:autoSpaceDE w:val="0"/>
              <w:autoSpaceDN w:val="0"/>
              <w:adjustRightInd w:val="0"/>
              <w:jc w:val="both"/>
              <w:rPr>
                <w:sz w:val="24"/>
                <w:szCs w:val="24"/>
              </w:rPr>
            </w:pPr>
            <w:r w:rsidRPr="00646949">
              <w:rPr>
                <w:sz w:val="24"/>
                <w:szCs w:val="24"/>
              </w:rPr>
              <w:t xml:space="preserve">направить в электронной форме в личный кабинет на </w:t>
            </w:r>
            <w:r w:rsidRPr="00AF77BE">
              <w:rPr>
                <w:sz w:val="24"/>
                <w:szCs w:val="24"/>
              </w:rPr>
              <w:t xml:space="preserve">ПГУ </w:t>
            </w:r>
            <w:r w:rsidRPr="00AF77BE">
              <w:rPr>
                <w:sz w:val="24"/>
                <w:szCs w:val="24"/>
                <w:shd w:val="clear" w:color="auto" w:fill="FFFF00"/>
              </w:rPr>
              <w:t>ЛО/ЕПГУ</w:t>
            </w:r>
          </w:p>
        </w:tc>
      </w:tr>
    </w:tbl>
    <w:p w:rsidR="00FD579A" w:rsidRPr="00646949" w:rsidRDefault="00FD579A" w:rsidP="00FD579A">
      <w:pPr>
        <w:autoSpaceDE w:val="0"/>
        <w:autoSpaceDN w:val="0"/>
        <w:adjustRightInd w:val="0"/>
        <w:jc w:val="both"/>
        <w:rPr>
          <w:sz w:val="24"/>
          <w:szCs w:val="24"/>
        </w:rPr>
      </w:pPr>
    </w:p>
    <w:p w:rsidR="00FD579A" w:rsidRPr="00646949" w:rsidRDefault="00FD579A" w:rsidP="00FD579A">
      <w:pPr>
        <w:autoSpaceDE w:val="0"/>
        <w:autoSpaceDN w:val="0"/>
        <w:adjustRightInd w:val="0"/>
        <w:jc w:val="both"/>
        <w:rPr>
          <w:sz w:val="24"/>
          <w:szCs w:val="24"/>
        </w:rPr>
      </w:pPr>
      <w:r w:rsidRPr="00646949">
        <w:rPr>
          <w:sz w:val="28"/>
          <w:szCs w:val="28"/>
        </w:rPr>
        <w:t>Заявитель</w:t>
      </w:r>
      <w:r w:rsidRPr="00646949">
        <w:rPr>
          <w:sz w:val="24"/>
          <w:szCs w:val="24"/>
        </w:rPr>
        <w:t xml:space="preserve">   </w:t>
      </w:r>
      <w:r w:rsidRPr="00646949">
        <w:rPr>
          <w:sz w:val="24"/>
          <w:szCs w:val="24"/>
        </w:rPr>
        <w:tab/>
      </w:r>
      <w:r w:rsidRPr="00646949">
        <w:rPr>
          <w:sz w:val="24"/>
          <w:szCs w:val="24"/>
        </w:rPr>
        <w:tab/>
        <w:t>_____________________________       ________________________________</w:t>
      </w:r>
    </w:p>
    <w:p w:rsidR="00FD579A" w:rsidRPr="00646949" w:rsidRDefault="00FD579A" w:rsidP="00FD579A">
      <w:pPr>
        <w:autoSpaceDE w:val="0"/>
        <w:autoSpaceDN w:val="0"/>
        <w:adjustRightInd w:val="0"/>
        <w:jc w:val="both"/>
      </w:pPr>
      <w:r w:rsidRPr="00646949">
        <w:t xml:space="preserve">                                                                           (подпись)                                                                              (Ф.И.О.)</w:t>
      </w:r>
    </w:p>
    <w:p w:rsidR="00FD579A" w:rsidRPr="00646949" w:rsidRDefault="00FD579A" w:rsidP="00FD579A">
      <w:pPr>
        <w:autoSpaceDE w:val="0"/>
        <w:autoSpaceDN w:val="0"/>
        <w:adjustRightInd w:val="0"/>
        <w:jc w:val="both"/>
        <w:rPr>
          <w:sz w:val="24"/>
          <w:szCs w:val="24"/>
        </w:rPr>
      </w:pPr>
      <w:r w:rsidRPr="00646949">
        <w:rPr>
          <w:sz w:val="24"/>
          <w:szCs w:val="24"/>
        </w:rPr>
        <w:t xml:space="preserve">                                            М.П.</w:t>
      </w:r>
    </w:p>
    <w:p w:rsidR="00FD579A" w:rsidRPr="00646949" w:rsidRDefault="00FD579A" w:rsidP="00FD579A">
      <w:pPr>
        <w:autoSpaceDE w:val="0"/>
        <w:autoSpaceDN w:val="0"/>
        <w:adjustRightInd w:val="0"/>
        <w:jc w:val="right"/>
        <w:rPr>
          <w:sz w:val="24"/>
          <w:szCs w:val="24"/>
        </w:rPr>
      </w:pPr>
      <w:r w:rsidRPr="00646949">
        <w:rPr>
          <w:sz w:val="24"/>
          <w:szCs w:val="24"/>
        </w:rPr>
        <w:t>________________________</w:t>
      </w:r>
    </w:p>
    <w:p w:rsidR="00FD579A" w:rsidRPr="00646949" w:rsidRDefault="00FD579A" w:rsidP="00FD579A">
      <w:pPr>
        <w:autoSpaceDE w:val="0"/>
        <w:autoSpaceDN w:val="0"/>
        <w:adjustRightInd w:val="0"/>
        <w:jc w:val="right"/>
        <w:rPr>
          <w:sz w:val="24"/>
          <w:szCs w:val="24"/>
        </w:rPr>
      </w:pPr>
      <w:r w:rsidRPr="00646949">
        <w:rPr>
          <w:sz w:val="24"/>
          <w:szCs w:val="24"/>
        </w:rPr>
        <w:t>(дата)</w:t>
      </w:r>
    </w:p>
    <w:p w:rsidR="00FD579A" w:rsidRPr="00646949" w:rsidRDefault="00FD579A" w:rsidP="00FD579A">
      <w:pPr>
        <w:jc w:val="right"/>
      </w:pPr>
    </w:p>
    <w:p w:rsidR="00FD579A" w:rsidRPr="00646949" w:rsidRDefault="00FD579A" w:rsidP="00FD579A">
      <w:pPr>
        <w:ind w:firstLine="851"/>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Pr>
        <w:jc w:val="right"/>
      </w:pPr>
    </w:p>
    <w:p w:rsidR="00FD579A" w:rsidRPr="00646949" w:rsidRDefault="00FD579A" w:rsidP="00FD579A"/>
    <w:p w:rsidR="00FD579A" w:rsidRPr="00646949" w:rsidRDefault="00FD579A" w:rsidP="00FD579A">
      <w:pPr>
        <w:jc w:val="right"/>
      </w:pPr>
    </w:p>
    <w:p w:rsidR="00FD579A" w:rsidRPr="00FD579A" w:rsidRDefault="00FD579A" w:rsidP="00FD579A">
      <w:pPr>
        <w:spacing w:after="0"/>
        <w:jc w:val="right"/>
        <w:rPr>
          <w:i/>
          <w:sz w:val="20"/>
          <w:szCs w:val="20"/>
        </w:rPr>
      </w:pPr>
      <w:r w:rsidRPr="00FD579A">
        <w:rPr>
          <w:i/>
          <w:sz w:val="20"/>
          <w:szCs w:val="20"/>
        </w:rPr>
        <w:t>Приложение 2</w:t>
      </w:r>
    </w:p>
    <w:p w:rsidR="00FD579A" w:rsidRPr="00FD579A" w:rsidRDefault="00FD579A" w:rsidP="00FD579A">
      <w:pPr>
        <w:widowControl w:val="0"/>
        <w:autoSpaceDE w:val="0"/>
        <w:autoSpaceDN w:val="0"/>
        <w:adjustRightInd w:val="0"/>
        <w:spacing w:after="0"/>
        <w:jc w:val="right"/>
        <w:rPr>
          <w:i/>
          <w:sz w:val="20"/>
          <w:szCs w:val="20"/>
        </w:rPr>
      </w:pPr>
      <w:r w:rsidRPr="00FD579A">
        <w:rPr>
          <w:i/>
          <w:sz w:val="20"/>
          <w:szCs w:val="20"/>
        </w:rPr>
        <w:t>к Административному регламенту</w:t>
      </w:r>
    </w:p>
    <w:p w:rsidR="00FD579A" w:rsidRPr="00646949" w:rsidRDefault="00FD579A" w:rsidP="00FD579A">
      <w:pPr>
        <w:widowControl w:val="0"/>
        <w:autoSpaceDE w:val="0"/>
        <w:autoSpaceDN w:val="0"/>
        <w:adjustRightInd w:val="0"/>
        <w:ind w:firstLine="540"/>
        <w:jc w:val="both"/>
      </w:pPr>
    </w:p>
    <w:p w:rsidR="00FD579A" w:rsidRPr="00646949" w:rsidRDefault="00FD579A" w:rsidP="00FD579A">
      <w:pPr>
        <w:widowControl w:val="0"/>
        <w:autoSpaceDE w:val="0"/>
        <w:autoSpaceDN w:val="0"/>
        <w:adjustRightInd w:val="0"/>
      </w:pPr>
      <w:r w:rsidRPr="00646949">
        <w:t>(ФОРМА)</w:t>
      </w:r>
    </w:p>
    <w:p w:rsidR="00FD579A" w:rsidRPr="00646949" w:rsidRDefault="00FD579A" w:rsidP="00FD579A">
      <w:pPr>
        <w:widowControl w:val="0"/>
        <w:autoSpaceDE w:val="0"/>
        <w:autoSpaceDN w:val="0"/>
        <w:adjustRightInd w:val="0"/>
        <w:rPr>
          <w:sz w:val="26"/>
          <w:szCs w:val="26"/>
          <w:lang w:eastAsia="ru-RU"/>
        </w:rPr>
      </w:pPr>
    </w:p>
    <w:p w:rsidR="00FD579A" w:rsidRPr="00646949" w:rsidRDefault="00FD579A" w:rsidP="00FD579A">
      <w:pPr>
        <w:autoSpaceDE w:val="0"/>
        <w:autoSpaceDN w:val="0"/>
        <w:adjustRightInd w:val="0"/>
        <w:rPr>
          <w:sz w:val="24"/>
        </w:rPr>
      </w:pPr>
      <w:r w:rsidRPr="00646949">
        <w:rPr>
          <w:sz w:val="24"/>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FD579A" w:rsidRPr="00646949" w:rsidTr="00E90B4B">
        <w:tc>
          <w:tcPr>
            <w:tcW w:w="9070" w:type="dxa"/>
            <w:gridSpan w:val="3"/>
            <w:tcBorders>
              <w:top w:val="nil"/>
              <w:left w:val="nil"/>
              <w:bottom w:val="nil"/>
              <w:right w:val="nil"/>
            </w:tcBorders>
          </w:tcPr>
          <w:p w:rsidR="00FD579A" w:rsidRPr="00646949" w:rsidRDefault="00FD579A" w:rsidP="00E90B4B">
            <w:pPr>
              <w:pStyle w:val="ConsPlusNormal"/>
            </w:pPr>
          </w:p>
        </w:tc>
      </w:tr>
      <w:tr w:rsidR="00FD579A" w:rsidRPr="00646949" w:rsidTr="00E90B4B">
        <w:tc>
          <w:tcPr>
            <w:tcW w:w="9070" w:type="dxa"/>
            <w:gridSpan w:val="3"/>
            <w:tcBorders>
              <w:top w:val="nil"/>
              <w:left w:val="nil"/>
              <w:bottom w:val="nil"/>
              <w:right w:val="nil"/>
            </w:tcBorders>
          </w:tcPr>
          <w:p w:rsidR="00FD579A" w:rsidRPr="00646949" w:rsidRDefault="00FD579A" w:rsidP="00E90B4B">
            <w:pPr>
              <w:pStyle w:val="ConsPlusNormal"/>
              <w:jc w:val="center"/>
            </w:pPr>
            <w:bookmarkStart w:id="8" w:name="P1187"/>
            <w:bookmarkEnd w:id="8"/>
            <w:r w:rsidRPr="00646949">
              <w:t>РАЗРЕШЕНИЕ</w:t>
            </w:r>
          </w:p>
          <w:p w:rsidR="00FD579A" w:rsidRPr="00646949" w:rsidRDefault="00FD579A" w:rsidP="00E90B4B">
            <w:pPr>
              <w:pStyle w:val="ConsPlusNormal"/>
              <w:jc w:val="center"/>
            </w:pPr>
            <w:r w:rsidRPr="00646949">
              <w:t>на право организации розничного рынка</w:t>
            </w:r>
          </w:p>
          <w:p w:rsidR="00FD579A" w:rsidRPr="00646949" w:rsidRDefault="00FD579A" w:rsidP="00E90B4B">
            <w:pPr>
              <w:pStyle w:val="ConsPlusNormal"/>
              <w:jc w:val="center"/>
            </w:pPr>
            <w:r w:rsidRPr="00646949">
              <w:t>на территории Ленинградской области</w:t>
            </w:r>
          </w:p>
        </w:tc>
      </w:tr>
      <w:tr w:rsidR="00FD579A" w:rsidRPr="00646949" w:rsidTr="00E90B4B">
        <w:tc>
          <w:tcPr>
            <w:tcW w:w="9070" w:type="dxa"/>
            <w:gridSpan w:val="3"/>
            <w:tcBorders>
              <w:top w:val="nil"/>
              <w:left w:val="nil"/>
              <w:bottom w:val="nil"/>
              <w:right w:val="nil"/>
            </w:tcBorders>
          </w:tcPr>
          <w:p w:rsidR="00FD579A" w:rsidRPr="00646949" w:rsidRDefault="00FD579A" w:rsidP="00E90B4B">
            <w:pPr>
              <w:pStyle w:val="ConsPlusNormal"/>
            </w:pPr>
          </w:p>
        </w:tc>
      </w:tr>
      <w:tr w:rsidR="00FD579A" w:rsidRPr="00646949" w:rsidTr="00E90B4B">
        <w:tc>
          <w:tcPr>
            <w:tcW w:w="9070" w:type="dxa"/>
            <w:gridSpan w:val="3"/>
            <w:tcBorders>
              <w:top w:val="nil"/>
              <w:left w:val="nil"/>
              <w:bottom w:val="nil"/>
              <w:right w:val="nil"/>
            </w:tcBorders>
          </w:tcPr>
          <w:p w:rsidR="00FD579A" w:rsidRPr="00646949" w:rsidRDefault="00FD579A" w:rsidP="00E90B4B">
            <w:pPr>
              <w:pStyle w:val="ConsPlusNormal"/>
              <w:jc w:val="center"/>
            </w:pPr>
            <w:r w:rsidRPr="00646949">
              <w:t>N &lt;*&gt; __________________ от "___" _________ 20__ года</w:t>
            </w:r>
          </w:p>
        </w:tc>
      </w:tr>
      <w:tr w:rsidR="00FD579A" w:rsidRPr="00646949" w:rsidTr="00E90B4B">
        <w:tc>
          <w:tcPr>
            <w:tcW w:w="9070" w:type="dxa"/>
            <w:gridSpan w:val="3"/>
            <w:tcBorders>
              <w:top w:val="nil"/>
              <w:left w:val="nil"/>
              <w:bottom w:val="single" w:sz="4" w:space="0" w:color="auto"/>
              <w:right w:val="nil"/>
            </w:tcBorders>
          </w:tcPr>
          <w:p w:rsidR="00FD579A" w:rsidRPr="00646949" w:rsidRDefault="00FD579A" w:rsidP="00E90B4B">
            <w:pPr>
              <w:pStyle w:val="ConsPlusNormal"/>
            </w:pPr>
          </w:p>
        </w:tc>
      </w:tr>
      <w:tr w:rsidR="00FD579A" w:rsidRPr="00646949" w:rsidTr="00E90B4B">
        <w:tc>
          <w:tcPr>
            <w:tcW w:w="9070" w:type="dxa"/>
            <w:gridSpan w:val="3"/>
            <w:tcBorders>
              <w:top w:val="single" w:sz="4" w:space="0" w:color="auto"/>
              <w:left w:val="nil"/>
              <w:bottom w:val="nil"/>
              <w:right w:val="nil"/>
            </w:tcBorders>
          </w:tcPr>
          <w:p w:rsidR="00FD579A" w:rsidRPr="00646949" w:rsidRDefault="00FD579A" w:rsidP="00E90B4B">
            <w:pPr>
              <w:pStyle w:val="ConsPlusNormal"/>
              <w:jc w:val="center"/>
            </w:pPr>
            <w:r w:rsidRPr="00646949">
              <w:t>(наименование органа местного самоуправления, выдавшего разрешение)</w:t>
            </w:r>
          </w:p>
        </w:tc>
      </w:tr>
      <w:tr w:rsidR="00FD579A" w:rsidRPr="00646949" w:rsidTr="00E90B4B">
        <w:tc>
          <w:tcPr>
            <w:tcW w:w="1065" w:type="dxa"/>
            <w:tcBorders>
              <w:top w:val="nil"/>
              <w:left w:val="nil"/>
              <w:bottom w:val="nil"/>
              <w:right w:val="nil"/>
            </w:tcBorders>
          </w:tcPr>
          <w:p w:rsidR="00FD579A" w:rsidRPr="00646949" w:rsidRDefault="00FD579A" w:rsidP="00E90B4B">
            <w:pPr>
              <w:pStyle w:val="ConsPlusNormal"/>
            </w:pPr>
            <w:r w:rsidRPr="00646949">
              <w:t>выдано</w:t>
            </w:r>
          </w:p>
        </w:tc>
        <w:tc>
          <w:tcPr>
            <w:tcW w:w="8005" w:type="dxa"/>
            <w:gridSpan w:val="2"/>
            <w:tcBorders>
              <w:top w:val="nil"/>
              <w:left w:val="nil"/>
              <w:bottom w:val="single" w:sz="4" w:space="0" w:color="auto"/>
              <w:right w:val="nil"/>
            </w:tcBorders>
          </w:tcPr>
          <w:p w:rsidR="00FD579A" w:rsidRPr="00646949" w:rsidRDefault="00FD579A" w:rsidP="00E90B4B">
            <w:pPr>
              <w:pStyle w:val="ConsPlusNormal"/>
            </w:pPr>
          </w:p>
        </w:tc>
      </w:tr>
      <w:tr w:rsidR="00FD579A" w:rsidRPr="00646949" w:rsidTr="00E90B4B">
        <w:tc>
          <w:tcPr>
            <w:tcW w:w="1065" w:type="dxa"/>
            <w:tcBorders>
              <w:top w:val="nil"/>
              <w:left w:val="nil"/>
              <w:bottom w:val="nil"/>
              <w:right w:val="nil"/>
            </w:tcBorders>
          </w:tcPr>
          <w:p w:rsidR="00FD579A" w:rsidRPr="00646949" w:rsidRDefault="00FD579A" w:rsidP="00E90B4B">
            <w:pPr>
              <w:pStyle w:val="ConsPlusNormal"/>
            </w:pPr>
          </w:p>
        </w:tc>
        <w:tc>
          <w:tcPr>
            <w:tcW w:w="8005" w:type="dxa"/>
            <w:gridSpan w:val="2"/>
            <w:tcBorders>
              <w:top w:val="single" w:sz="4" w:space="0" w:color="auto"/>
              <w:left w:val="nil"/>
              <w:bottom w:val="nil"/>
              <w:right w:val="nil"/>
            </w:tcBorders>
          </w:tcPr>
          <w:p w:rsidR="00FD579A" w:rsidRPr="00646949" w:rsidRDefault="00FD579A" w:rsidP="00E90B4B">
            <w:pPr>
              <w:pStyle w:val="ConsPlusNormal"/>
              <w:jc w:val="center"/>
            </w:pPr>
            <w:r w:rsidRPr="00646949">
              <w:t>(полное и сокращенное (при наличии) наименование юридического лица)</w:t>
            </w:r>
          </w:p>
        </w:tc>
      </w:tr>
      <w:tr w:rsidR="00FD579A" w:rsidRPr="00646949" w:rsidTr="00E90B4B">
        <w:tc>
          <w:tcPr>
            <w:tcW w:w="1740" w:type="dxa"/>
            <w:gridSpan w:val="2"/>
            <w:tcBorders>
              <w:top w:val="nil"/>
              <w:left w:val="nil"/>
              <w:bottom w:val="nil"/>
              <w:right w:val="nil"/>
            </w:tcBorders>
          </w:tcPr>
          <w:p w:rsidR="00FD579A" w:rsidRPr="00646949" w:rsidRDefault="00FD579A" w:rsidP="00E90B4B">
            <w:pPr>
              <w:pStyle w:val="ConsPlusNormal"/>
            </w:pPr>
            <w:r w:rsidRPr="00646949">
              <w:t>на основании</w:t>
            </w:r>
          </w:p>
        </w:tc>
        <w:tc>
          <w:tcPr>
            <w:tcW w:w="7330" w:type="dxa"/>
            <w:tcBorders>
              <w:top w:val="nil"/>
              <w:left w:val="nil"/>
              <w:bottom w:val="single" w:sz="4" w:space="0" w:color="auto"/>
              <w:right w:val="nil"/>
            </w:tcBorders>
          </w:tcPr>
          <w:p w:rsidR="00FD579A" w:rsidRPr="00646949" w:rsidRDefault="00FD579A" w:rsidP="00E90B4B">
            <w:pPr>
              <w:pStyle w:val="ConsPlusNormal"/>
            </w:pPr>
          </w:p>
        </w:tc>
      </w:tr>
      <w:tr w:rsidR="00FD579A" w:rsidRPr="00646949" w:rsidTr="00E90B4B">
        <w:tc>
          <w:tcPr>
            <w:tcW w:w="1740" w:type="dxa"/>
            <w:gridSpan w:val="2"/>
            <w:tcBorders>
              <w:top w:val="nil"/>
              <w:left w:val="nil"/>
              <w:bottom w:val="nil"/>
              <w:right w:val="nil"/>
            </w:tcBorders>
          </w:tcPr>
          <w:p w:rsidR="00FD579A" w:rsidRPr="00646949" w:rsidRDefault="00FD579A" w:rsidP="00E90B4B">
            <w:pPr>
              <w:pStyle w:val="ConsPlusNormal"/>
            </w:pPr>
          </w:p>
        </w:tc>
        <w:tc>
          <w:tcPr>
            <w:tcW w:w="7330" w:type="dxa"/>
            <w:tcBorders>
              <w:top w:val="single" w:sz="4" w:space="0" w:color="auto"/>
              <w:left w:val="nil"/>
              <w:bottom w:val="nil"/>
              <w:right w:val="nil"/>
            </w:tcBorders>
          </w:tcPr>
          <w:p w:rsidR="00FD579A" w:rsidRPr="00646949" w:rsidRDefault="00FD579A" w:rsidP="00E90B4B">
            <w:pPr>
              <w:pStyle w:val="ConsPlusNormal"/>
              <w:jc w:val="center"/>
            </w:pPr>
            <w:r w:rsidRPr="00646949">
              <w:t>(наименование, дата и номер правового акта)</w:t>
            </w:r>
          </w:p>
        </w:tc>
      </w:tr>
    </w:tbl>
    <w:p w:rsidR="00FD579A" w:rsidRPr="00646949" w:rsidRDefault="00FD579A" w:rsidP="00FD579A">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FD579A" w:rsidRPr="00646949" w:rsidTr="00E90B4B">
        <w:tc>
          <w:tcPr>
            <w:tcW w:w="4141" w:type="dxa"/>
            <w:gridSpan w:val="3"/>
            <w:tcBorders>
              <w:top w:val="nil"/>
              <w:left w:val="nil"/>
              <w:bottom w:val="nil"/>
              <w:right w:val="nil"/>
            </w:tcBorders>
          </w:tcPr>
          <w:p w:rsidR="00FD579A" w:rsidRPr="00646949" w:rsidRDefault="00FD579A" w:rsidP="00E90B4B">
            <w:pPr>
              <w:pStyle w:val="ConsPlusNormal"/>
            </w:pPr>
            <w:r w:rsidRPr="00646949">
              <w:t>Местонахождение</w:t>
            </w:r>
          </w:p>
          <w:p w:rsidR="00FD579A" w:rsidRPr="00646949" w:rsidRDefault="00FD579A" w:rsidP="00E90B4B">
            <w:pPr>
              <w:pStyle w:val="ConsPlusNormal"/>
            </w:pPr>
            <w:r w:rsidRPr="00646949">
              <w:t>юридического лица</w:t>
            </w:r>
          </w:p>
        </w:tc>
        <w:tc>
          <w:tcPr>
            <w:tcW w:w="677" w:type="dxa"/>
            <w:tcBorders>
              <w:top w:val="nil"/>
              <w:left w:val="nil"/>
              <w:bottom w:val="nil"/>
              <w:right w:val="nil"/>
            </w:tcBorders>
          </w:tcPr>
          <w:p w:rsidR="00FD579A" w:rsidRPr="00646949" w:rsidRDefault="00FD579A" w:rsidP="00E90B4B">
            <w:pPr>
              <w:pStyle w:val="ConsPlusNormal"/>
            </w:pPr>
          </w:p>
        </w:tc>
        <w:tc>
          <w:tcPr>
            <w:tcW w:w="4252" w:type="dxa"/>
            <w:tcBorders>
              <w:top w:val="nil"/>
              <w:left w:val="nil"/>
              <w:bottom w:val="nil"/>
              <w:right w:val="nil"/>
            </w:tcBorders>
          </w:tcPr>
          <w:p w:rsidR="00FD579A" w:rsidRPr="00646949" w:rsidRDefault="00FD579A" w:rsidP="00E90B4B">
            <w:pPr>
              <w:pStyle w:val="ConsPlusNormal"/>
            </w:pPr>
            <w:r w:rsidRPr="00646949">
              <w:t>Месторасположение</w:t>
            </w:r>
          </w:p>
          <w:p w:rsidR="00FD579A" w:rsidRPr="00646949" w:rsidRDefault="00FD579A" w:rsidP="00E90B4B">
            <w:pPr>
              <w:pStyle w:val="ConsPlusNormal"/>
            </w:pPr>
            <w:r w:rsidRPr="00646949">
              <w:t>розничного рынка</w:t>
            </w:r>
          </w:p>
        </w:tc>
      </w:tr>
      <w:tr w:rsidR="00FD579A" w:rsidRPr="00646949" w:rsidTr="00E90B4B">
        <w:tc>
          <w:tcPr>
            <w:tcW w:w="4141" w:type="dxa"/>
            <w:gridSpan w:val="3"/>
            <w:tcBorders>
              <w:top w:val="nil"/>
              <w:left w:val="nil"/>
              <w:bottom w:val="single" w:sz="4" w:space="0" w:color="auto"/>
              <w:right w:val="nil"/>
            </w:tcBorders>
          </w:tcPr>
          <w:p w:rsidR="00FD579A" w:rsidRPr="00646949" w:rsidRDefault="00FD579A" w:rsidP="00E90B4B">
            <w:pPr>
              <w:pStyle w:val="ConsPlusNormal"/>
            </w:pPr>
          </w:p>
        </w:tc>
        <w:tc>
          <w:tcPr>
            <w:tcW w:w="677" w:type="dxa"/>
            <w:tcBorders>
              <w:top w:val="nil"/>
              <w:left w:val="nil"/>
              <w:bottom w:val="nil"/>
              <w:right w:val="nil"/>
            </w:tcBorders>
          </w:tcPr>
          <w:p w:rsidR="00FD579A" w:rsidRPr="00646949" w:rsidRDefault="00FD579A" w:rsidP="00E90B4B">
            <w:pPr>
              <w:pStyle w:val="ConsPlusNormal"/>
            </w:pPr>
          </w:p>
        </w:tc>
        <w:tc>
          <w:tcPr>
            <w:tcW w:w="4252" w:type="dxa"/>
            <w:tcBorders>
              <w:top w:val="nil"/>
              <w:left w:val="nil"/>
              <w:bottom w:val="single" w:sz="4" w:space="0" w:color="auto"/>
              <w:right w:val="nil"/>
            </w:tcBorders>
          </w:tcPr>
          <w:p w:rsidR="00FD579A" w:rsidRPr="00646949" w:rsidRDefault="00FD579A" w:rsidP="00E90B4B">
            <w:pPr>
              <w:pStyle w:val="ConsPlusNormal"/>
            </w:pPr>
          </w:p>
        </w:tc>
      </w:tr>
      <w:tr w:rsidR="00FD579A" w:rsidRPr="00646949" w:rsidTr="00E90B4B">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FD579A" w:rsidRPr="00646949" w:rsidRDefault="00FD579A" w:rsidP="00E90B4B">
            <w:pPr>
              <w:pStyle w:val="ConsPlusNormal"/>
            </w:pPr>
          </w:p>
        </w:tc>
        <w:tc>
          <w:tcPr>
            <w:tcW w:w="677" w:type="dxa"/>
            <w:tcBorders>
              <w:top w:val="nil"/>
              <w:left w:val="nil"/>
              <w:bottom w:val="nil"/>
              <w:right w:val="nil"/>
            </w:tcBorders>
          </w:tcPr>
          <w:p w:rsidR="00FD579A" w:rsidRPr="00646949" w:rsidRDefault="00FD579A" w:rsidP="00E90B4B">
            <w:pPr>
              <w:pStyle w:val="ConsPlusNormal"/>
            </w:pPr>
          </w:p>
        </w:tc>
        <w:tc>
          <w:tcPr>
            <w:tcW w:w="4252" w:type="dxa"/>
            <w:tcBorders>
              <w:top w:val="single" w:sz="4" w:space="0" w:color="auto"/>
              <w:left w:val="nil"/>
              <w:bottom w:val="single" w:sz="4" w:space="0" w:color="auto"/>
              <w:right w:val="nil"/>
            </w:tcBorders>
          </w:tcPr>
          <w:p w:rsidR="00FD579A" w:rsidRPr="00646949" w:rsidRDefault="00FD579A" w:rsidP="00E90B4B">
            <w:pPr>
              <w:pStyle w:val="ConsPlusNormal"/>
            </w:pPr>
          </w:p>
        </w:tc>
      </w:tr>
      <w:tr w:rsidR="00FD579A" w:rsidRPr="00646949" w:rsidTr="00E90B4B">
        <w:tc>
          <w:tcPr>
            <w:tcW w:w="779" w:type="dxa"/>
            <w:tcBorders>
              <w:top w:val="single" w:sz="4" w:space="0" w:color="auto"/>
              <w:left w:val="nil"/>
              <w:bottom w:val="nil"/>
              <w:right w:val="nil"/>
            </w:tcBorders>
          </w:tcPr>
          <w:p w:rsidR="00FD579A" w:rsidRPr="00646949" w:rsidRDefault="00FD579A" w:rsidP="00E90B4B">
            <w:pPr>
              <w:pStyle w:val="ConsPlusNormal"/>
            </w:pPr>
            <w:r w:rsidRPr="00646949">
              <w:t>ИНН</w:t>
            </w:r>
          </w:p>
        </w:tc>
        <w:tc>
          <w:tcPr>
            <w:tcW w:w="3362" w:type="dxa"/>
            <w:gridSpan w:val="2"/>
            <w:tcBorders>
              <w:top w:val="single" w:sz="4" w:space="0" w:color="auto"/>
              <w:left w:val="nil"/>
              <w:bottom w:val="single" w:sz="4" w:space="0" w:color="auto"/>
              <w:right w:val="nil"/>
            </w:tcBorders>
          </w:tcPr>
          <w:p w:rsidR="00FD579A" w:rsidRPr="00646949" w:rsidRDefault="00FD579A" w:rsidP="00E90B4B">
            <w:pPr>
              <w:pStyle w:val="ConsPlusNormal"/>
            </w:pPr>
          </w:p>
        </w:tc>
        <w:tc>
          <w:tcPr>
            <w:tcW w:w="677" w:type="dxa"/>
            <w:tcBorders>
              <w:top w:val="nil"/>
              <w:left w:val="nil"/>
              <w:bottom w:val="nil"/>
              <w:right w:val="nil"/>
            </w:tcBorders>
          </w:tcPr>
          <w:p w:rsidR="00FD579A" w:rsidRPr="00646949" w:rsidRDefault="00FD579A" w:rsidP="00E90B4B">
            <w:pPr>
              <w:pStyle w:val="ConsPlusNormal"/>
            </w:pPr>
          </w:p>
        </w:tc>
        <w:tc>
          <w:tcPr>
            <w:tcW w:w="4252" w:type="dxa"/>
            <w:tcBorders>
              <w:top w:val="single" w:sz="4" w:space="0" w:color="auto"/>
              <w:left w:val="nil"/>
              <w:bottom w:val="nil"/>
              <w:right w:val="nil"/>
            </w:tcBorders>
          </w:tcPr>
          <w:p w:rsidR="00FD579A" w:rsidRPr="00646949" w:rsidRDefault="00FD579A" w:rsidP="00E90B4B">
            <w:pPr>
              <w:pStyle w:val="ConsPlusNormal"/>
            </w:pPr>
          </w:p>
        </w:tc>
      </w:tr>
      <w:tr w:rsidR="00FD579A" w:rsidRPr="00646949" w:rsidTr="00E90B4B">
        <w:tc>
          <w:tcPr>
            <w:tcW w:w="2667" w:type="dxa"/>
            <w:gridSpan w:val="2"/>
            <w:tcBorders>
              <w:top w:val="nil"/>
              <w:left w:val="nil"/>
              <w:bottom w:val="nil"/>
              <w:right w:val="nil"/>
            </w:tcBorders>
          </w:tcPr>
          <w:p w:rsidR="00FD579A" w:rsidRPr="00646949" w:rsidRDefault="00FD579A" w:rsidP="00E90B4B">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FD579A" w:rsidRPr="00646949" w:rsidRDefault="00FD579A" w:rsidP="00E90B4B">
            <w:pPr>
              <w:pStyle w:val="ConsPlusNormal"/>
            </w:pPr>
          </w:p>
        </w:tc>
        <w:tc>
          <w:tcPr>
            <w:tcW w:w="677" w:type="dxa"/>
            <w:tcBorders>
              <w:top w:val="nil"/>
              <w:left w:val="nil"/>
              <w:bottom w:val="nil"/>
              <w:right w:val="nil"/>
            </w:tcBorders>
          </w:tcPr>
          <w:p w:rsidR="00FD579A" w:rsidRPr="00646949" w:rsidRDefault="00FD579A" w:rsidP="00E90B4B">
            <w:pPr>
              <w:pStyle w:val="ConsPlusNormal"/>
            </w:pPr>
          </w:p>
        </w:tc>
        <w:tc>
          <w:tcPr>
            <w:tcW w:w="4252" w:type="dxa"/>
            <w:tcBorders>
              <w:top w:val="nil"/>
              <w:left w:val="nil"/>
              <w:bottom w:val="nil"/>
              <w:right w:val="nil"/>
            </w:tcBorders>
          </w:tcPr>
          <w:p w:rsidR="00FD579A" w:rsidRPr="00646949" w:rsidRDefault="00FD579A" w:rsidP="00E90B4B">
            <w:pPr>
              <w:pStyle w:val="ConsPlusNormal"/>
            </w:pPr>
          </w:p>
        </w:tc>
      </w:tr>
      <w:tr w:rsidR="00FD579A" w:rsidRPr="00646949" w:rsidTr="00E90B4B">
        <w:tc>
          <w:tcPr>
            <w:tcW w:w="4141" w:type="dxa"/>
            <w:gridSpan w:val="3"/>
            <w:tcBorders>
              <w:top w:val="nil"/>
              <w:left w:val="nil"/>
              <w:bottom w:val="nil"/>
              <w:right w:val="nil"/>
            </w:tcBorders>
          </w:tcPr>
          <w:p w:rsidR="00FD579A" w:rsidRPr="00646949" w:rsidRDefault="00FD579A" w:rsidP="00E90B4B">
            <w:pPr>
              <w:pStyle w:val="ConsPlusNormal"/>
            </w:pPr>
          </w:p>
        </w:tc>
        <w:tc>
          <w:tcPr>
            <w:tcW w:w="677" w:type="dxa"/>
            <w:tcBorders>
              <w:top w:val="nil"/>
              <w:left w:val="nil"/>
              <w:bottom w:val="nil"/>
              <w:right w:val="nil"/>
            </w:tcBorders>
          </w:tcPr>
          <w:p w:rsidR="00FD579A" w:rsidRPr="00646949" w:rsidRDefault="00FD579A" w:rsidP="00E90B4B">
            <w:pPr>
              <w:pStyle w:val="ConsPlusNormal"/>
            </w:pPr>
          </w:p>
        </w:tc>
        <w:tc>
          <w:tcPr>
            <w:tcW w:w="4252" w:type="dxa"/>
            <w:tcBorders>
              <w:top w:val="nil"/>
              <w:left w:val="nil"/>
              <w:bottom w:val="nil"/>
              <w:right w:val="nil"/>
            </w:tcBorders>
          </w:tcPr>
          <w:p w:rsidR="00FD579A" w:rsidRPr="00646949" w:rsidRDefault="00FD579A" w:rsidP="00E90B4B">
            <w:pPr>
              <w:pStyle w:val="ConsPlusNormal"/>
            </w:pPr>
          </w:p>
        </w:tc>
      </w:tr>
      <w:tr w:rsidR="00FD579A" w:rsidRPr="00646949" w:rsidTr="00E90B4B">
        <w:tc>
          <w:tcPr>
            <w:tcW w:w="4141" w:type="dxa"/>
            <w:gridSpan w:val="3"/>
            <w:tcBorders>
              <w:top w:val="nil"/>
              <w:left w:val="nil"/>
              <w:bottom w:val="nil"/>
              <w:right w:val="nil"/>
            </w:tcBorders>
          </w:tcPr>
          <w:p w:rsidR="00FD579A" w:rsidRPr="00646949" w:rsidRDefault="00FD579A" w:rsidP="00E90B4B">
            <w:pPr>
              <w:pStyle w:val="ConsPlusNormal"/>
            </w:pPr>
            <w:r w:rsidRPr="00646949">
              <w:t>Срок действия разрешения</w:t>
            </w:r>
          </w:p>
        </w:tc>
        <w:tc>
          <w:tcPr>
            <w:tcW w:w="677" w:type="dxa"/>
            <w:tcBorders>
              <w:top w:val="nil"/>
              <w:left w:val="nil"/>
              <w:bottom w:val="nil"/>
              <w:right w:val="nil"/>
            </w:tcBorders>
          </w:tcPr>
          <w:p w:rsidR="00FD579A" w:rsidRPr="00646949" w:rsidRDefault="00FD579A" w:rsidP="00E90B4B">
            <w:pPr>
              <w:pStyle w:val="ConsPlusNormal"/>
            </w:pPr>
          </w:p>
        </w:tc>
        <w:tc>
          <w:tcPr>
            <w:tcW w:w="4252" w:type="dxa"/>
            <w:tcBorders>
              <w:top w:val="nil"/>
              <w:left w:val="nil"/>
              <w:bottom w:val="nil"/>
              <w:right w:val="nil"/>
            </w:tcBorders>
          </w:tcPr>
          <w:p w:rsidR="00FD579A" w:rsidRPr="00646949" w:rsidRDefault="00FD579A" w:rsidP="00E90B4B">
            <w:pPr>
              <w:pStyle w:val="ConsPlusNormal"/>
            </w:pPr>
            <w:r w:rsidRPr="00646949">
              <w:t>Дата принятия решения</w:t>
            </w:r>
          </w:p>
          <w:p w:rsidR="00FD579A" w:rsidRPr="00646949" w:rsidRDefault="00FD579A" w:rsidP="00E90B4B">
            <w:pPr>
              <w:pStyle w:val="ConsPlusNormal"/>
            </w:pPr>
            <w:r w:rsidRPr="00646949">
              <w:t>о предоставлении разрешения</w:t>
            </w:r>
          </w:p>
        </w:tc>
      </w:tr>
      <w:tr w:rsidR="00FD579A" w:rsidRPr="00646949" w:rsidTr="00E90B4B">
        <w:tc>
          <w:tcPr>
            <w:tcW w:w="4141" w:type="dxa"/>
            <w:gridSpan w:val="3"/>
            <w:tcBorders>
              <w:top w:val="nil"/>
              <w:left w:val="nil"/>
              <w:bottom w:val="nil"/>
              <w:right w:val="nil"/>
            </w:tcBorders>
          </w:tcPr>
          <w:p w:rsidR="00FD579A" w:rsidRPr="00646949" w:rsidRDefault="00FD579A" w:rsidP="00E90B4B">
            <w:pPr>
              <w:pStyle w:val="ConsPlusNormal"/>
            </w:pPr>
            <w:r w:rsidRPr="00646949">
              <w:t>с "___" _________ 20__ года</w:t>
            </w:r>
          </w:p>
          <w:p w:rsidR="00FD579A" w:rsidRPr="00646949" w:rsidRDefault="00FD579A" w:rsidP="00E90B4B">
            <w:pPr>
              <w:pStyle w:val="ConsPlusNormal"/>
            </w:pPr>
            <w:r w:rsidRPr="00646949">
              <w:t>по "___" _________ 20__ года</w:t>
            </w:r>
          </w:p>
        </w:tc>
        <w:tc>
          <w:tcPr>
            <w:tcW w:w="677" w:type="dxa"/>
            <w:tcBorders>
              <w:top w:val="nil"/>
              <w:left w:val="nil"/>
              <w:bottom w:val="nil"/>
              <w:right w:val="nil"/>
            </w:tcBorders>
          </w:tcPr>
          <w:p w:rsidR="00FD579A" w:rsidRPr="00646949" w:rsidRDefault="00FD579A" w:rsidP="00E90B4B">
            <w:pPr>
              <w:pStyle w:val="ConsPlusNormal"/>
            </w:pPr>
          </w:p>
        </w:tc>
        <w:tc>
          <w:tcPr>
            <w:tcW w:w="4252" w:type="dxa"/>
            <w:tcBorders>
              <w:top w:val="nil"/>
              <w:left w:val="nil"/>
              <w:bottom w:val="nil"/>
              <w:right w:val="nil"/>
            </w:tcBorders>
            <w:vAlign w:val="bottom"/>
          </w:tcPr>
          <w:p w:rsidR="00FD579A" w:rsidRPr="00646949" w:rsidRDefault="00FD579A" w:rsidP="00E90B4B">
            <w:pPr>
              <w:pStyle w:val="ConsPlusNormal"/>
            </w:pPr>
            <w:r w:rsidRPr="00646949">
              <w:t>"___" _________ 20__ года</w:t>
            </w:r>
          </w:p>
        </w:tc>
      </w:tr>
    </w:tbl>
    <w:p w:rsidR="00FD579A" w:rsidRPr="00646949" w:rsidRDefault="00FD579A" w:rsidP="00FD579A">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FD579A" w:rsidRPr="00646949" w:rsidTr="00E90B4B">
        <w:tc>
          <w:tcPr>
            <w:tcW w:w="3458" w:type="dxa"/>
            <w:tcBorders>
              <w:top w:val="nil"/>
              <w:left w:val="nil"/>
              <w:bottom w:val="nil"/>
              <w:right w:val="nil"/>
            </w:tcBorders>
          </w:tcPr>
          <w:p w:rsidR="00FD579A" w:rsidRPr="00646949" w:rsidRDefault="00FD579A" w:rsidP="00E90B4B">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FD579A" w:rsidRPr="00646949" w:rsidRDefault="00FD579A" w:rsidP="00E90B4B">
            <w:pPr>
              <w:pStyle w:val="ConsPlusNormal"/>
            </w:pPr>
          </w:p>
        </w:tc>
        <w:tc>
          <w:tcPr>
            <w:tcW w:w="340" w:type="dxa"/>
            <w:tcBorders>
              <w:top w:val="nil"/>
              <w:left w:val="nil"/>
              <w:bottom w:val="nil"/>
              <w:right w:val="nil"/>
            </w:tcBorders>
          </w:tcPr>
          <w:p w:rsidR="00FD579A" w:rsidRPr="00646949" w:rsidRDefault="00FD579A" w:rsidP="00E90B4B">
            <w:pPr>
              <w:pStyle w:val="ConsPlusNormal"/>
            </w:pPr>
          </w:p>
        </w:tc>
        <w:tc>
          <w:tcPr>
            <w:tcW w:w="3515" w:type="dxa"/>
            <w:tcBorders>
              <w:top w:val="nil"/>
              <w:left w:val="nil"/>
              <w:bottom w:val="single" w:sz="4" w:space="0" w:color="auto"/>
              <w:right w:val="nil"/>
            </w:tcBorders>
          </w:tcPr>
          <w:p w:rsidR="00FD579A" w:rsidRPr="00646949" w:rsidRDefault="00FD579A" w:rsidP="00E90B4B">
            <w:pPr>
              <w:pStyle w:val="ConsPlusNormal"/>
            </w:pPr>
          </w:p>
        </w:tc>
      </w:tr>
      <w:tr w:rsidR="00FD579A" w:rsidRPr="00646949" w:rsidTr="00E90B4B">
        <w:tc>
          <w:tcPr>
            <w:tcW w:w="3458" w:type="dxa"/>
            <w:tcBorders>
              <w:top w:val="nil"/>
              <w:left w:val="nil"/>
              <w:bottom w:val="nil"/>
              <w:right w:val="nil"/>
            </w:tcBorders>
          </w:tcPr>
          <w:p w:rsidR="00FD579A" w:rsidRPr="00646949" w:rsidRDefault="00FD579A" w:rsidP="00E90B4B">
            <w:pPr>
              <w:pStyle w:val="ConsPlusNormal"/>
            </w:pPr>
          </w:p>
        </w:tc>
        <w:tc>
          <w:tcPr>
            <w:tcW w:w="1757" w:type="dxa"/>
            <w:tcBorders>
              <w:top w:val="single" w:sz="4" w:space="0" w:color="auto"/>
              <w:left w:val="nil"/>
              <w:bottom w:val="nil"/>
              <w:right w:val="nil"/>
            </w:tcBorders>
          </w:tcPr>
          <w:p w:rsidR="00FD579A" w:rsidRPr="00646949" w:rsidRDefault="00FD579A" w:rsidP="00E90B4B">
            <w:pPr>
              <w:pStyle w:val="ConsPlusNormal"/>
              <w:jc w:val="center"/>
            </w:pPr>
            <w:r w:rsidRPr="00646949">
              <w:t>(подпись)</w:t>
            </w:r>
          </w:p>
        </w:tc>
        <w:tc>
          <w:tcPr>
            <w:tcW w:w="340" w:type="dxa"/>
            <w:tcBorders>
              <w:top w:val="nil"/>
              <w:left w:val="nil"/>
              <w:bottom w:val="nil"/>
              <w:right w:val="nil"/>
            </w:tcBorders>
          </w:tcPr>
          <w:p w:rsidR="00FD579A" w:rsidRPr="00646949" w:rsidRDefault="00FD579A" w:rsidP="00E90B4B">
            <w:pPr>
              <w:pStyle w:val="ConsPlusNormal"/>
            </w:pPr>
          </w:p>
        </w:tc>
        <w:tc>
          <w:tcPr>
            <w:tcW w:w="3515" w:type="dxa"/>
            <w:tcBorders>
              <w:top w:val="single" w:sz="4" w:space="0" w:color="auto"/>
              <w:left w:val="nil"/>
              <w:bottom w:val="nil"/>
              <w:right w:val="nil"/>
            </w:tcBorders>
          </w:tcPr>
          <w:p w:rsidR="00FD579A" w:rsidRPr="00646949" w:rsidRDefault="00FD579A" w:rsidP="00E90B4B">
            <w:pPr>
              <w:pStyle w:val="ConsPlusNormal"/>
              <w:jc w:val="center"/>
            </w:pPr>
            <w:r w:rsidRPr="00646949">
              <w:t>(фамилия, инициалы)</w:t>
            </w:r>
          </w:p>
        </w:tc>
      </w:tr>
      <w:tr w:rsidR="00FD579A" w:rsidRPr="00646949" w:rsidTr="00E90B4B">
        <w:tc>
          <w:tcPr>
            <w:tcW w:w="9070" w:type="dxa"/>
            <w:gridSpan w:val="4"/>
            <w:tcBorders>
              <w:top w:val="nil"/>
              <w:left w:val="nil"/>
              <w:bottom w:val="nil"/>
              <w:right w:val="nil"/>
            </w:tcBorders>
          </w:tcPr>
          <w:p w:rsidR="00FD579A" w:rsidRPr="00646949" w:rsidRDefault="00FD579A" w:rsidP="00E90B4B">
            <w:pPr>
              <w:pStyle w:val="ConsPlusNormal"/>
            </w:pPr>
            <w:r w:rsidRPr="00646949">
              <w:t>Место печати</w:t>
            </w:r>
          </w:p>
        </w:tc>
      </w:tr>
    </w:tbl>
    <w:p w:rsidR="00FD579A" w:rsidRPr="00646949" w:rsidRDefault="00FD579A" w:rsidP="00FD579A">
      <w:pPr>
        <w:pStyle w:val="ConsPlusNormal"/>
        <w:ind w:firstLine="540"/>
      </w:pPr>
    </w:p>
    <w:p w:rsidR="00FD579A" w:rsidRPr="00646949" w:rsidRDefault="00FD579A" w:rsidP="00FD579A">
      <w:pPr>
        <w:pStyle w:val="ConsPlusNormal"/>
        <w:ind w:firstLine="540"/>
      </w:pPr>
      <w:r w:rsidRPr="00646949">
        <w:t>--------------------------------</w:t>
      </w:r>
    </w:p>
    <w:p w:rsidR="00FD579A" w:rsidRPr="00646949" w:rsidRDefault="00FD579A" w:rsidP="00FD579A">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p>
    <w:p w:rsidR="00FD579A" w:rsidRPr="00646949" w:rsidRDefault="00FD579A" w:rsidP="00FD579A">
      <w:pPr>
        <w:pStyle w:val="ConsPlusNormal"/>
        <w:ind w:firstLine="540"/>
      </w:pPr>
    </w:p>
    <w:p w:rsidR="00FD579A" w:rsidRPr="00646949" w:rsidRDefault="00FD579A" w:rsidP="00FD579A">
      <w:pPr>
        <w:widowControl w:val="0"/>
        <w:autoSpaceDE w:val="0"/>
        <w:autoSpaceDN w:val="0"/>
        <w:adjustRightInd w:val="0"/>
        <w:jc w:val="both"/>
        <w:rPr>
          <w:rFonts w:ascii="Courier New" w:hAnsi="Courier New" w:cs="Courier New"/>
          <w:lang w:eastAsia="ru-RU"/>
        </w:rPr>
      </w:pPr>
    </w:p>
    <w:p w:rsidR="00FD579A" w:rsidRPr="00646949" w:rsidRDefault="00FD579A" w:rsidP="00FD579A">
      <w:pPr>
        <w:rPr>
          <w:sz w:val="26"/>
          <w:szCs w:val="26"/>
        </w:rPr>
      </w:pPr>
      <w:bookmarkStart w:id="9" w:name="Par823"/>
      <w:bookmarkEnd w:id="9"/>
      <w:r w:rsidRPr="00646949">
        <w:rPr>
          <w:sz w:val="26"/>
          <w:szCs w:val="26"/>
        </w:rPr>
        <w:br w:type="page"/>
      </w:r>
    </w:p>
    <w:p w:rsidR="00FD579A" w:rsidRPr="00FD579A" w:rsidRDefault="00FD579A" w:rsidP="00FD579A">
      <w:pPr>
        <w:widowControl w:val="0"/>
        <w:autoSpaceDE w:val="0"/>
        <w:autoSpaceDN w:val="0"/>
        <w:adjustRightInd w:val="0"/>
        <w:spacing w:after="0"/>
        <w:jc w:val="right"/>
        <w:outlineLvl w:val="1"/>
        <w:rPr>
          <w:i/>
          <w:sz w:val="20"/>
          <w:szCs w:val="20"/>
        </w:rPr>
      </w:pPr>
      <w:r w:rsidRPr="00FD579A">
        <w:rPr>
          <w:i/>
          <w:sz w:val="20"/>
          <w:szCs w:val="20"/>
        </w:rPr>
        <w:lastRenderedPageBreak/>
        <w:t xml:space="preserve">Приложение 3 </w:t>
      </w:r>
    </w:p>
    <w:p w:rsidR="00FD579A" w:rsidRPr="00FD579A" w:rsidRDefault="00FD579A" w:rsidP="00FD579A">
      <w:pPr>
        <w:widowControl w:val="0"/>
        <w:autoSpaceDE w:val="0"/>
        <w:autoSpaceDN w:val="0"/>
        <w:adjustRightInd w:val="0"/>
        <w:spacing w:after="0"/>
        <w:jc w:val="right"/>
        <w:rPr>
          <w:i/>
          <w:sz w:val="20"/>
          <w:szCs w:val="20"/>
        </w:rPr>
      </w:pPr>
      <w:r w:rsidRPr="00FD579A">
        <w:rPr>
          <w:i/>
          <w:sz w:val="20"/>
          <w:szCs w:val="20"/>
        </w:rPr>
        <w:t>к Административному регламенту</w:t>
      </w:r>
    </w:p>
    <w:p w:rsidR="00FD579A" w:rsidRPr="00646949" w:rsidRDefault="00FD579A" w:rsidP="00FD579A">
      <w:pPr>
        <w:widowControl w:val="0"/>
        <w:autoSpaceDE w:val="0"/>
        <w:autoSpaceDN w:val="0"/>
        <w:adjustRightInd w:val="0"/>
        <w:ind w:firstLine="540"/>
        <w:jc w:val="both"/>
      </w:pPr>
    </w:p>
    <w:p w:rsidR="00FD579A" w:rsidRPr="00646949" w:rsidRDefault="00FD579A" w:rsidP="00FD579A">
      <w:pPr>
        <w:autoSpaceDE w:val="0"/>
        <w:autoSpaceDN w:val="0"/>
        <w:adjustRightInd w:val="0"/>
        <w:rPr>
          <w:sz w:val="24"/>
        </w:rPr>
      </w:pPr>
      <w:bookmarkStart w:id="10" w:name="Par826"/>
      <w:bookmarkEnd w:id="10"/>
      <w:r w:rsidRPr="00646949">
        <w:rPr>
          <w:sz w:val="24"/>
        </w:rPr>
        <w:t>(Форма)</w:t>
      </w:r>
    </w:p>
    <w:p w:rsidR="00FD579A" w:rsidRPr="00646949" w:rsidRDefault="00FD579A" w:rsidP="00FD579A">
      <w:pPr>
        <w:autoSpaceDE w:val="0"/>
        <w:autoSpaceDN w:val="0"/>
        <w:adjustRightInd w:val="0"/>
        <w:jc w:val="both"/>
        <w:rPr>
          <w:sz w:val="24"/>
        </w:rPr>
      </w:pPr>
    </w:p>
    <w:p w:rsidR="00FD579A" w:rsidRPr="00646949" w:rsidRDefault="00FD579A" w:rsidP="00FD579A">
      <w:pPr>
        <w:autoSpaceDE w:val="0"/>
        <w:autoSpaceDN w:val="0"/>
        <w:adjustRightInd w:val="0"/>
        <w:jc w:val="both"/>
        <w:rPr>
          <w:sz w:val="24"/>
        </w:rPr>
      </w:pPr>
      <w:r w:rsidRPr="00646949">
        <w:rPr>
          <w:sz w:val="24"/>
        </w:rPr>
        <w:t>&lt;на бланке органа местного самоуправления&gt;</w:t>
      </w:r>
    </w:p>
    <w:p w:rsidR="00FD579A" w:rsidRPr="00646949" w:rsidRDefault="00FD579A" w:rsidP="00FD579A">
      <w:pPr>
        <w:autoSpaceDE w:val="0"/>
        <w:autoSpaceDN w:val="0"/>
        <w:adjustRightInd w:val="0"/>
        <w:jc w:val="both"/>
        <w:rPr>
          <w:sz w:val="24"/>
        </w:rPr>
      </w:pPr>
    </w:p>
    <w:p w:rsidR="00FD579A" w:rsidRPr="00646949" w:rsidRDefault="00FD579A" w:rsidP="00FD579A">
      <w:pPr>
        <w:autoSpaceDE w:val="0"/>
        <w:autoSpaceDN w:val="0"/>
        <w:adjustRightInd w:val="0"/>
        <w:jc w:val="center"/>
        <w:rPr>
          <w:sz w:val="26"/>
          <w:szCs w:val="26"/>
        </w:rPr>
      </w:pPr>
      <w:r w:rsidRPr="00646949">
        <w:rPr>
          <w:sz w:val="26"/>
          <w:szCs w:val="26"/>
        </w:rPr>
        <w:t>УВЕДОМЛЕНИЕ</w:t>
      </w:r>
    </w:p>
    <w:p w:rsidR="00FD579A" w:rsidRPr="00646949" w:rsidRDefault="00FD579A" w:rsidP="00FD579A">
      <w:pPr>
        <w:autoSpaceDE w:val="0"/>
        <w:autoSpaceDN w:val="0"/>
        <w:adjustRightInd w:val="0"/>
        <w:jc w:val="center"/>
        <w:rPr>
          <w:sz w:val="26"/>
          <w:szCs w:val="26"/>
        </w:rPr>
      </w:pPr>
      <w:r w:rsidRPr="00646949">
        <w:rPr>
          <w:sz w:val="26"/>
          <w:szCs w:val="26"/>
        </w:rPr>
        <w:t>ОБ ОТКАЗЕ В ВЫДАЧЕ РАЗРЕШЕНИЯ НА ПРАВО ОРГАНИЗАЦИИ</w:t>
      </w:r>
    </w:p>
    <w:p w:rsidR="00FD579A" w:rsidRPr="00646949" w:rsidRDefault="00FD579A" w:rsidP="00FD579A">
      <w:pPr>
        <w:autoSpaceDE w:val="0"/>
        <w:autoSpaceDN w:val="0"/>
        <w:adjustRightInd w:val="0"/>
        <w:jc w:val="center"/>
        <w:rPr>
          <w:sz w:val="26"/>
          <w:szCs w:val="26"/>
        </w:rPr>
      </w:pPr>
      <w:r w:rsidRPr="00646949">
        <w:rPr>
          <w:sz w:val="26"/>
          <w:szCs w:val="26"/>
        </w:rPr>
        <w:t>РОЗНИЧНОГО РЫНКА НА ТЕРРИТОРИИ ЛЕНИНГРАДСКОЙ ОБЛАСТИ</w:t>
      </w:r>
    </w:p>
    <w:p w:rsidR="00FD579A" w:rsidRPr="00646949" w:rsidRDefault="00FD579A" w:rsidP="00FD579A">
      <w:pPr>
        <w:autoSpaceDE w:val="0"/>
        <w:autoSpaceDN w:val="0"/>
        <w:adjustRightInd w:val="0"/>
        <w:jc w:val="center"/>
        <w:rPr>
          <w:sz w:val="26"/>
          <w:szCs w:val="26"/>
        </w:rPr>
      </w:pPr>
      <w:r w:rsidRPr="00646949">
        <w:rPr>
          <w:sz w:val="26"/>
          <w:szCs w:val="26"/>
        </w:rPr>
        <w:t>N ________________ ОТ "___" ________ 20__ ГОДА</w:t>
      </w:r>
    </w:p>
    <w:p w:rsidR="00FD579A" w:rsidRPr="00646949" w:rsidRDefault="00FD579A" w:rsidP="00FD579A">
      <w:pPr>
        <w:autoSpaceDE w:val="0"/>
        <w:autoSpaceDN w:val="0"/>
        <w:adjustRightInd w:val="0"/>
        <w:jc w:val="both"/>
        <w:rPr>
          <w:sz w:val="26"/>
          <w:szCs w:val="26"/>
        </w:rPr>
      </w:pPr>
    </w:p>
    <w:p w:rsidR="00FD579A" w:rsidRPr="00646949" w:rsidRDefault="00FD579A" w:rsidP="00FD579A">
      <w:pPr>
        <w:autoSpaceDE w:val="0"/>
        <w:autoSpaceDN w:val="0"/>
        <w:adjustRightInd w:val="0"/>
        <w:jc w:val="both"/>
        <w:rPr>
          <w:sz w:val="26"/>
          <w:szCs w:val="26"/>
        </w:rPr>
      </w:pPr>
      <w:r w:rsidRPr="00646949">
        <w:rPr>
          <w:sz w:val="26"/>
          <w:szCs w:val="26"/>
        </w:rPr>
        <w:t>Наименование юридического лица _______________________ ИНН __________</w:t>
      </w:r>
    </w:p>
    <w:p w:rsidR="00FD579A" w:rsidRPr="00646949" w:rsidRDefault="00FD579A" w:rsidP="00FD579A">
      <w:pPr>
        <w:autoSpaceDE w:val="0"/>
        <w:autoSpaceDN w:val="0"/>
        <w:adjustRightInd w:val="0"/>
        <w:jc w:val="both"/>
        <w:rPr>
          <w:sz w:val="26"/>
          <w:szCs w:val="26"/>
        </w:rPr>
      </w:pPr>
      <w:r w:rsidRPr="00646949">
        <w:rPr>
          <w:sz w:val="26"/>
          <w:szCs w:val="26"/>
        </w:rPr>
        <w:t>Адрес юридического лица: ____________________________________________</w:t>
      </w:r>
    </w:p>
    <w:p w:rsidR="00FD579A" w:rsidRPr="00646949" w:rsidRDefault="00FD579A" w:rsidP="00FD579A">
      <w:pPr>
        <w:autoSpaceDE w:val="0"/>
        <w:autoSpaceDN w:val="0"/>
        <w:adjustRightInd w:val="0"/>
        <w:jc w:val="both"/>
        <w:rPr>
          <w:sz w:val="26"/>
          <w:szCs w:val="26"/>
        </w:rPr>
      </w:pPr>
      <w:r w:rsidRPr="00646949">
        <w:rPr>
          <w:sz w:val="26"/>
          <w:szCs w:val="26"/>
        </w:rPr>
        <w:t>На основании ________________________________________________________</w:t>
      </w:r>
    </w:p>
    <w:p w:rsidR="00FD579A" w:rsidRPr="00646949" w:rsidRDefault="00FD579A" w:rsidP="00FD579A">
      <w:pPr>
        <w:autoSpaceDE w:val="0"/>
        <w:autoSpaceDN w:val="0"/>
        <w:adjustRightInd w:val="0"/>
        <w:jc w:val="both"/>
        <w:rPr>
          <w:sz w:val="26"/>
          <w:szCs w:val="26"/>
        </w:rPr>
      </w:pPr>
      <w:r w:rsidRPr="00646949">
        <w:rPr>
          <w:sz w:val="26"/>
          <w:szCs w:val="26"/>
        </w:rPr>
        <w:t xml:space="preserve">                    (наименование, дата и номер правового акта)</w:t>
      </w:r>
    </w:p>
    <w:p w:rsidR="00FD579A" w:rsidRPr="00646949" w:rsidRDefault="00FD579A" w:rsidP="00FD579A">
      <w:pPr>
        <w:autoSpaceDE w:val="0"/>
        <w:autoSpaceDN w:val="0"/>
        <w:adjustRightInd w:val="0"/>
        <w:jc w:val="both"/>
        <w:rPr>
          <w:sz w:val="26"/>
          <w:szCs w:val="26"/>
        </w:rPr>
      </w:pPr>
      <w:r w:rsidRPr="00646949">
        <w:rPr>
          <w:sz w:val="26"/>
          <w:szCs w:val="26"/>
        </w:rPr>
        <w:t>отказано в выдаче разрешение на организацию розничного рынка</w:t>
      </w:r>
    </w:p>
    <w:p w:rsidR="00FD579A" w:rsidRPr="00646949" w:rsidRDefault="00FD579A" w:rsidP="00FD579A">
      <w:pPr>
        <w:autoSpaceDE w:val="0"/>
        <w:autoSpaceDN w:val="0"/>
        <w:adjustRightInd w:val="0"/>
        <w:jc w:val="both"/>
        <w:rPr>
          <w:sz w:val="26"/>
          <w:szCs w:val="26"/>
        </w:rPr>
      </w:pPr>
      <w:r w:rsidRPr="00646949">
        <w:rPr>
          <w:sz w:val="26"/>
          <w:szCs w:val="26"/>
        </w:rPr>
        <w:t xml:space="preserve">на территории Ленинградской области </w:t>
      </w:r>
    </w:p>
    <w:p w:rsidR="00FD579A" w:rsidRPr="00646949" w:rsidRDefault="00FD579A" w:rsidP="00FD579A">
      <w:pPr>
        <w:autoSpaceDE w:val="0"/>
        <w:autoSpaceDN w:val="0"/>
        <w:adjustRightInd w:val="0"/>
        <w:jc w:val="both"/>
        <w:rPr>
          <w:sz w:val="26"/>
          <w:szCs w:val="26"/>
        </w:rPr>
      </w:pPr>
      <w:r w:rsidRPr="00646949">
        <w:rPr>
          <w:sz w:val="26"/>
          <w:szCs w:val="26"/>
        </w:rPr>
        <w:t>_____________________________________________________________________</w:t>
      </w:r>
    </w:p>
    <w:p w:rsidR="00FD579A" w:rsidRPr="00646949" w:rsidRDefault="00FD579A" w:rsidP="00FD579A">
      <w:pPr>
        <w:autoSpaceDE w:val="0"/>
        <w:autoSpaceDN w:val="0"/>
        <w:adjustRightInd w:val="0"/>
        <w:jc w:val="center"/>
        <w:rPr>
          <w:sz w:val="26"/>
          <w:szCs w:val="26"/>
        </w:rPr>
      </w:pPr>
      <w:r w:rsidRPr="00646949">
        <w:rPr>
          <w:sz w:val="26"/>
          <w:szCs w:val="26"/>
        </w:rPr>
        <w:t>(причина отказа в выдаче разрешения)</w:t>
      </w:r>
    </w:p>
    <w:p w:rsidR="00FD579A" w:rsidRPr="00646949" w:rsidRDefault="00FD579A" w:rsidP="00FD579A">
      <w:pPr>
        <w:autoSpaceDE w:val="0"/>
        <w:autoSpaceDN w:val="0"/>
        <w:adjustRightInd w:val="0"/>
        <w:jc w:val="both"/>
        <w:rPr>
          <w:sz w:val="26"/>
          <w:szCs w:val="26"/>
        </w:rPr>
      </w:pPr>
    </w:p>
    <w:p w:rsidR="00FD579A" w:rsidRPr="00646949" w:rsidRDefault="00FD579A" w:rsidP="00FD579A">
      <w:pPr>
        <w:autoSpaceDE w:val="0"/>
        <w:autoSpaceDN w:val="0"/>
        <w:adjustRightInd w:val="0"/>
        <w:jc w:val="both"/>
        <w:rPr>
          <w:sz w:val="26"/>
          <w:szCs w:val="26"/>
        </w:rPr>
      </w:pPr>
      <w:r w:rsidRPr="00646949">
        <w:rPr>
          <w:sz w:val="26"/>
          <w:szCs w:val="26"/>
        </w:rPr>
        <w:t>Глава администрации</w:t>
      </w:r>
    </w:p>
    <w:p w:rsidR="00FD579A" w:rsidRPr="00646949" w:rsidRDefault="00FD579A" w:rsidP="00FD579A">
      <w:pPr>
        <w:autoSpaceDE w:val="0"/>
        <w:autoSpaceDN w:val="0"/>
        <w:adjustRightInd w:val="0"/>
        <w:jc w:val="both"/>
        <w:rPr>
          <w:sz w:val="26"/>
          <w:szCs w:val="26"/>
        </w:rPr>
      </w:pPr>
      <w:r w:rsidRPr="00646949">
        <w:rPr>
          <w:sz w:val="26"/>
          <w:szCs w:val="26"/>
        </w:rPr>
        <w:t>муниципального образования    _____________   _______________________</w:t>
      </w:r>
    </w:p>
    <w:p w:rsidR="00FD579A" w:rsidRPr="00646949" w:rsidRDefault="00FD579A" w:rsidP="00FD579A">
      <w:pPr>
        <w:autoSpaceDE w:val="0"/>
        <w:autoSpaceDN w:val="0"/>
        <w:adjustRightInd w:val="0"/>
        <w:jc w:val="both"/>
        <w:rPr>
          <w:sz w:val="26"/>
          <w:szCs w:val="26"/>
        </w:rPr>
      </w:pPr>
      <w:r w:rsidRPr="00646949">
        <w:rPr>
          <w:sz w:val="26"/>
          <w:szCs w:val="26"/>
        </w:rPr>
        <w:t xml:space="preserve">                                                           (подпись)              (фамилия, инициалы)</w:t>
      </w:r>
    </w:p>
    <w:p w:rsidR="00FD579A" w:rsidRPr="00646949" w:rsidRDefault="00FD579A" w:rsidP="00FD579A">
      <w:pPr>
        <w:widowControl w:val="0"/>
        <w:autoSpaceDE w:val="0"/>
        <w:autoSpaceDN w:val="0"/>
        <w:adjustRightInd w:val="0"/>
        <w:rPr>
          <w:sz w:val="26"/>
          <w:szCs w:val="26"/>
          <w:lang w:eastAsia="ru-RU"/>
        </w:rPr>
      </w:pPr>
    </w:p>
    <w:p w:rsidR="000C62E5" w:rsidRPr="000C62E5" w:rsidRDefault="000C62E5" w:rsidP="00FD579A">
      <w:pPr>
        <w:pStyle w:val="ad"/>
        <w:numPr>
          <w:ilvl w:val="0"/>
          <w:numId w:val="3"/>
        </w:numPr>
        <w:spacing w:after="0" w:line="240" w:lineRule="auto"/>
        <w:contextualSpacing w:val="0"/>
        <w:jc w:val="center"/>
        <w:rPr>
          <w:rFonts w:ascii="Times New Roman" w:hAnsi="Times New Roman" w:cs="Times New Roman"/>
          <w:sz w:val="16"/>
          <w:szCs w:val="16"/>
        </w:rPr>
      </w:pPr>
    </w:p>
    <w:sectPr w:rsidR="000C62E5" w:rsidRPr="000C62E5" w:rsidSect="003F6B84">
      <w:headerReference w:type="default" r:id="rId14"/>
      <w:headerReference w:type="firs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79" w:rsidRDefault="00993A79" w:rsidP="00EC76BB">
      <w:pPr>
        <w:spacing w:after="0" w:line="240" w:lineRule="auto"/>
      </w:pPr>
      <w:r>
        <w:separator/>
      </w:r>
    </w:p>
  </w:endnote>
  <w:endnote w:type="continuationSeparator" w:id="0">
    <w:p w:rsidR="00993A79" w:rsidRDefault="00993A7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79" w:rsidRDefault="00993A79" w:rsidP="00EC76BB">
      <w:pPr>
        <w:spacing w:after="0" w:line="240" w:lineRule="auto"/>
      </w:pPr>
      <w:r>
        <w:separator/>
      </w:r>
    </w:p>
  </w:footnote>
  <w:footnote w:type="continuationSeparator" w:id="0">
    <w:p w:rsidR="00993A79" w:rsidRDefault="00993A79"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AF77BE">
          <w:rPr>
            <w:noProof/>
          </w:rPr>
          <w:t>26</w:t>
        </w:r>
        <w:r>
          <w:fldChar w:fldCharType="end"/>
        </w:r>
      </w:p>
    </w:sdtContent>
  </w:sdt>
  <w:p w:rsidR="00530BF5" w:rsidRDefault="00530B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AF77BE">
          <w:rPr>
            <w:noProof/>
          </w:rPr>
          <w:t>1</w:t>
        </w:r>
        <w:r>
          <w:fldChar w:fldCharType="end"/>
        </w:r>
      </w:p>
    </w:sdtContent>
  </w:sdt>
  <w:p w:rsidR="00530BF5" w:rsidRDefault="00530B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2E6"/>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1971"/>
    <w:rsid w:val="00272003"/>
    <w:rsid w:val="00272E8E"/>
    <w:rsid w:val="00272E8F"/>
    <w:rsid w:val="002734C6"/>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2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4F5F"/>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67"/>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379B3"/>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A79"/>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95F"/>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AF77BE"/>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3F09"/>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69"/>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2C3"/>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2C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9C3"/>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79A"/>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89D7D866923443E45B8B1DEC761615A31B84FA364614A2E9B946111CED449CA649E16FEAE3354DUFs6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bolshevrudskoe-r41.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38C4-964C-40AA-B50B-6EDCC8B4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9813</Words>
  <Characters>55935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44</cp:revision>
  <cp:lastPrinted>2025-05-22T06:36:00Z</cp:lastPrinted>
  <dcterms:created xsi:type="dcterms:W3CDTF">2025-03-03T07:18:00Z</dcterms:created>
  <dcterms:modified xsi:type="dcterms:W3CDTF">2025-07-19T06:06:00Z</dcterms:modified>
</cp:coreProperties>
</file>