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B45080" w:rsidRDefault="00CA48A0" w:rsidP="00B45080">
      <w:pPr>
        <w:jc w:val="center"/>
        <w:rPr>
          <w:rFonts w:eastAsia="Calibri"/>
          <w:b/>
          <w:sz w:val="24"/>
          <w:szCs w:val="24"/>
        </w:rPr>
      </w:pPr>
      <w:r w:rsidRPr="00B45080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B45080" w:rsidRDefault="00CA48A0" w:rsidP="00B45080">
      <w:pPr>
        <w:jc w:val="center"/>
        <w:rPr>
          <w:rFonts w:eastAsia="Calibri"/>
          <w:b/>
          <w:sz w:val="24"/>
          <w:szCs w:val="24"/>
        </w:rPr>
      </w:pP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СОВЕТ ДЕПУТАТОВ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B45080" w:rsidRDefault="00CA48A0" w:rsidP="00B4508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B45080">
        <w:rPr>
          <w:rFonts w:eastAsia="Calibri"/>
          <w:b/>
          <w:sz w:val="28"/>
          <w:szCs w:val="28"/>
        </w:rPr>
        <w:t>Р Е Ш Е Н И Е</w:t>
      </w:r>
    </w:p>
    <w:p w:rsidR="00CA48A0" w:rsidRPr="00B45080" w:rsidRDefault="00CA48A0" w:rsidP="00B45080">
      <w:pPr>
        <w:suppressAutoHyphens/>
        <w:jc w:val="center"/>
        <w:rPr>
          <w:sz w:val="24"/>
          <w:szCs w:val="24"/>
          <w:lang w:bidi="ru-RU"/>
        </w:rPr>
      </w:pPr>
      <w:r w:rsidRPr="00B45080">
        <w:rPr>
          <w:sz w:val="24"/>
          <w:szCs w:val="24"/>
        </w:rPr>
        <w:t xml:space="preserve"> </w:t>
      </w:r>
      <w:r w:rsidRPr="00B45080">
        <w:rPr>
          <w:sz w:val="24"/>
          <w:szCs w:val="24"/>
          <w:lang w:bidi="ru-RU"/>
        </w:rPr>
        <w:t>(</w:t>
      </w:r>
      <w:r w:rsidR="00265891">
        <w:rPr>
          <w:sz w:val="24"/>
          <w:szCs w:val="24"/>
          <w:lang w:bidi="ru-RU"/>
        </w:rPr>
        <w:t>восьмое заседание второго</w:t>
      </w:r>
      <w:r w:rsidRPr="00B45080">
        <w:rPr>
          <w:sz w:val="24"/>
          <w:szCs w:val="24"/>
          <w:lang w:bidi="ru-RU"/>
        </w:rPr>
        <w:t xml:space="preserve"> созыва)</w:t>
      </w:r>
    </w:p>
    <w:p w:rsidR="00CA48A0" w:rsidRPr="00B45080" w:rsidRDefault="00CA48A0" w:rsidP="00B45080">
      <w:pPr>
        <w:suppressAutoHyphens/>
        <w:jc w:val="center"/>
        <w:rPr>
          <w:sz w:val="24"/>
          <w:szCs w:val="24"/>
          <w:lang w:bidi="ru-RU"/>
        </w:rPr>
      </w:pPr>
    </w:p>
    <w:p w:rsidR="00CA48A0" w:rsidRPr="00B45080" w:rsidRDefault="00CA48A0" w:rsidP="00B45080">
      <w:pPr>
        <w:suppressAutoHyphens/>
        <w:jc w:val="center"/>
        <w:rPr>
          <w:sz w:val="28"/>
          <w:szCs w:val="28"/>
          <w:lang w:bidi="ru-RU"/>
        </w:rPr>
      </w:pPr>
      <w:r w:rsidRPr="00B45080">
        <w:rPr>
          <w:sz w:val="28"/>
          <w:szCs w:val="28"/>
          <w:lang w:bidi="ru-RU"/>
        </w:rPr>
        <w:t xml:space="preserve">от </w:t>
      </w:r>
      <w:r w:rsidR="00265891">
        <w:rPr>
          <w:sz w:val="28"/>
          <w:szCs w:val="28"/>
          <w:lang w:bidi="ru-RU"/>
        </w:rPr>
        <w:t>19</w:t>
      </w:r>
      <w:r w:rsidR="00774BC6" w:rsidRPr="00B45080">
        <w:rPr>
          <w:sz w:val="28"/>
          <w:szCs w:val="28"/>
          <w:lang w:bidi="ru-RU"/>
        </w:rPr>
        <w:t>.02.</w:t>
      </w:r>
      <w:r w:rsidRPr="00B45080">
        <w:rPr>
          <w:sz w:val="28"/>
          <w:szCs w:val="28"/>
          <w:lang w:bidi="ru-RU"/>
        </w:rPr>
        <w:t>202</w:t>
      </w:r>
      <w:r w:rsidR="00265891">
        <w:rPr>
          <w:sz w:val="28"/>
          <w:szCs w:val="28"/>
          <w:lang w:bidi="ru-RU"/>
        </w:rPr>
        <w:t>5</w:t>
      </w:r>
      <w:r w:rsidR="00AA6FCC" w:rsidRPr="00B45080">
        <w:rPr>
          <w:sz w:val="28"/>
          <w:szCs w:val="28"/>
          <w:lang w:bidi="ru-RU"/>
        </w:rPr>
        <w:t xml:space="preserve"> г.</w:t>
      </w:r>
      <w:r w:rsidRPr="00B45080">
        <w:rPr>
          <w:sz w:val="28"/>
          <w:szCs w:val="28"/>
          <w:lang w:bidi="ru-RU"/>
        </w:rPr>
        <w:t xml:space="preserve">      </w:t>
      </w:r>
      <w:r w:rsidR="00724F52" w:rsidRPr="00B45080">
        <w:rPr>
          <w:sz w:val="28"/>
          <w:szCs w:val="28"/>
          <w:lang w:bidi="ru-RU"/>
        </w:rPr>
        <w:t xml:space="preserve">                </w:t>
      </w:r>
      <w:r w:rsidRPr="00B45080">
        <w:rPr>
          <w:sz w:val="28"/>
          <w:szCs w:val="28"/>
          <w:lang w:bidi="ru-RU"/>
        </w:rPr>
        <w:t xml:space="preserve">                                                                 №</w:t>
      </w:r>
      <w:r w:rsidR="002C6401">
        <w:rPr>
          <w:sz w:val="28"/>
          <w:szCs w:val="28"/>
          <w:lang w:bidi="ru-RU"/>
        </w:rPr>
        <w:t xml:space="preserve"> 31</w:t>
      </w:r>
      <w:r w:rsidR="00AA6FCC" w:rsidRPr="00B45080">
        <w:rPr>
          <w:sz w:val="28"/>
          <w:szCs w:val="28"/>
          <w:lang w:bidi="ru-RU"/>
        </w:rPr>
        <w:t xml:space="preserve"> </w:t>
      </w:r>
    </w:p>
    <w:p w:rsidR="00CA48A0" w:rsidRPr="00B45080" w:rsidRDefault="00CA48A0" w:rsidP="00B45080">
      <w:pPr>
        <w:suppressAutoHyphens/>
        <w:jc w:val="center"/>
        <w:rPr>
          <w:sz w:val="28"/>
          <w:szCs w:val="28"/>
          <w:lang w:bidi="ru-RU"/>
        </w:rPr>
      </w:pP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Об отчёте главы администрации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Большеврудского сельского поселения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Волосовского муниципального района Ленинградской области об итогах социально-экономического развития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 xml:space="preserve">муниципального образования </w:t>
      </w:r>
    </w:p>
    <w:p w:rsidR="006C1EF2" w:rsidRPr="00B45080" w:rsidRDefault="006C1EF2" w:rsidP="00B45080">
      <w:pPr>
        <w:ind w:right="283" w:firstLine="708"/>
        <w:jc w:val="center"/>
        <w:rPr>
          <w:b/>
          <w:sz w:val="28"/>
          <w:szCs w:val="28"/>
        </w:rPr>
      </w:pPr>
      <w:r w:rsidRPr="00B45080">
        <w:rPr>
          <w:b/>
          <w:sz w:val="28"/>
          <w:szCs w:val="28"/>
        </w:rPr>
        <w:t>Большеврудское сельское поселение</w:t>
      </w:r>
    </w:p>
    <w:p w:rsidR="006C1EF2" w:rsidRPr="00B45080" w:rsidRDefault="00F65B5F" w:rsidP="00B45080">
      <w:pPr>
        <w:ind w:right="28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2024 год и задачах на 2025</w:t>
      </w:r>
      <w:r w:rsidR="006C1EF2" w:rsidRPr="00B45080">
        <w:rPr>
          <w:b/>
          <w:sz w:val="28"/>
          <w:szCs w:val="28"/>
        </w:rPr>
        <w:t xml:space="preserve"> год</w:t>
      </w: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color w:val="000000"/>
          <w:sz w:val="28"/>
          <w:szCs w:val="28"/>
        </w:rPr>
      </w:pPr>
      <w:r w:rsidRPr="00B45080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 Большеврудское сельское поселение Волосовского муниципального района Ленинградской области, заслушав и обсудив отчёт главы администрации МО Большеврудское сельское поселение об итогах социально-экономического развития муниципального образования Большевру</w:t>
      </w:r>
      <w:r w:rsidR="00F65B5F">
        <w:rPr>
          <w:sz w:val="28"/>
          <w:szCs w:val="28"/>
        </w:rPr>
        <w:t>дское сельское поселение за 2024</w:t>
      </w:r>
      <w:r w:rsidRPr="00B45080">
        <w:rPr>
          <w:sz w:val="28"/>
          <w:szCs w:val="28"/>
        </w:rPr>
        <w:t xml:space="preserve"> год и задачах на 202</w:t>
      </w:r>
      <w:r w:rsidR="00F65B5F">
        <w:rPr>
          <w:sz w:val="28"/>
          <w:szCs w:val="28"/>
        </w:rPr>
        <w:t>5</w:t>
      </w:r>
      <w:r w:rsidRPr="00B45080">
        <w:rPr>
          <w:sz w:val="28"/>
          <w:szCs w:val="28"/>
        </w:rPr>
        <w:t xml:space="preserve"> год, совет депутатов Большеврудского сельского поселения </w:t>
      </w:r>
      <w:r w:rsidRPr="00B45080">
        <w:rPr>
          <w:color w:val="000000"/>
          <w:sz w:val="28"/>
          <w:szCs w:val="28"/>
        </w:rPr>
        <w:t>РЕШИЛ: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1. Отчет главы администрации Большеврудского сельского поселения Волосовского муниципального района об итогах социально-экономического развития муниципального образования Большевру</w:t>
      </w:r>
      <w:r w:rsidR="00F65B5F">
        <w:rPr>
          <w:sz w:val="28"/>
          <w:szCs w:val="28"/>
        </w:rPr>
        <w:t>дское сельское поселение за 2024 год и задачах на 2025</w:t>
      </w:r>
      <w:r w:rsidRPr="00B45080">
        <w:rPr>
          <w:sz w:val="28"/>
          <w:szCs w:val="28"/>
        </w:rPr>
        <w:t xml:space="preserve"> год принять к сведению (Приложение).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2. Признать по результатам отчета деятельность главы администрации Большеврудс</w:t>
      </w:r>
      <w:r w:rsidR="00F65B5F">
        <w:rPr>
          <w:sz w:val="28"/>
          <w:szCs w:val="28"/>
        </w:rPr>
        <w:t>кого сельского поселения за 2024</w:t>
      </w:r>
      <w:r w:rsidRPr="00B45080">
        <w:rPr>
          <w:sz w:val="28"/>
          <w:szCs w:val="28"/>
        </w:rPr>
        <w:t xml:space="preserve"> год удовлетворительной.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3. Рекомендовать администрации Большеврудского сельского поселения:</w:t>
      </w:r>
    </w:p>
    <w:p w:rsidR="006C1EF2" w:rsidRPr="00B45080" w:rsidRDefault="006C1EF2" w:rsidP="00B45080">
      <w:pPr>
        <w:ind w:right="283"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 xml:space="preserve">- обеспечить выполнение основных показателей Прогноза </w:t>
      </w:r>
      <w:r w:rsidRPr="00B45080">
        <w:rPr>
          <w:sz w:val="28"/>
          <w:szCs w:val="28"/>
        </w:rPr>
        <w:lastRenderedPageBreak/>
        <w:t>социально-экономического развития Большеврудс</w:t>
      </w:r>
      <w:r w:rsidR="00F65B5F">
        <w:rPr>
          <w:sz w:val="28"/>
          <w:szCs w:val="28"/>
        </w:rPr>
        <w:t>кого сельского поселения на 2025</w:t>
      </w:r>
      <w:r w:rsidRPr="00B45080">
        <w:rPr>
          <w:sz w:val="28"/>
          <w:szCs w:val="28"/>
        </w:rPr>
        <w:t xml:space="preserve"> год;</w:t>
      </w:r>
    </w:p>
    <w:p w:rsidR="006C1EF2" w:rsidRPr="00B45080" w:rsidRDefault="006C1EF2" w:rsidP="00B45080">
      <w:pPr>
        <w:ind w:right="283"/>
        <w:jc w:val="both"/>
        <w:rPr>
          <w:sz w:val="28"/>
          <w:szCs w:val="28"/>
        </w:rPr>
      </w:pP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- осуществлять строгий финансовый контроль за целевым и эффективным использованием бюджетных средств.</w:t>
      </w:r>
    </w:p>
    <w:p w:rsidR="006C1EF2" w:rsidRPr="00B45080" w:rsidRDefault="006C1EF2" w:rsidP="00B45080">
      <w:pPr>
        <w:jc w:val="both"/>
        <w:rPr>
          <w:sz w:val="28"/>
          <w:szCs w:val="28"/>
        </w:rPr>
      </w:pP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4. Опубликовать настоящее решение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</w:p>
    <w:p w:rsidR="006C1EF2" w:rsidRPr="00B45080" w:rsidRDefault="006C1EF2" w:rsidP="00B45080">
      <w:pPr>
        <w:ind w:firstLine="708"/>
        <w:jc w:val="both"/>
        <w:rPr>
          <w:sz w:val="28"/>
          <w:szCs w:val="28"/>
        </w:rPr>
      </w:pPr>
      <w:r w:rsidRPr="00B45080">
        <w:rPr>
          <w:sz w:val="28"/>
          <w:szCs w:val="28"/>
        </w:rPr>
        <w:t>5. Настоящее решение вступает в силу после его официального опубликования (обнародования).</w:t>
      </w:r>
    </w:p>
    <w:p w:rsidR="00CA48A0" w:rsidRPr="00B45080" w:rsidRDefault="00CA48A0" w:rsidP="00B45080">
      <w:pPr>
        <w:jc w:val="both"/>
        <w:rPr>
          <w:rFonts w:eastAsia="Calibri"/>
          <w:sz w:val="28"/>
          <w:szCs w:val="28"/>
        </w:rPr>
      </w:pPr>
    </w:p>
    <w:p w:rsidR="00CA48A0" w:rsidRPr="00B45080" w:rsidRDefault="00CA48A0" w:rsidP="00B45080"/>
    <w:p w:rsidR="00CA48A0" w:rsidRPr="00B45080" w:rsidRDefault="00F65B5F" w:rsidP="00B450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A48A0" w:rsidRPr="00B45080">
        <w:rPr>
          <w:bCs/>
          <w:sz w:val="28"/>
          <w:szCs w:val="28"/>
        </w:rPr>
        <w:t xml:space="preserve"> муниципального образования</w:t>
      </w:r>
    </w:p>
    <w:p w:rsidR="00CA48A0" w:rsidRPr="00F65B5F" w:rsidRDefault="00CA48A0" w:rsidP="00B45080">
      <w:pPr>
        <w:jc w:val="both"/>
        <w:rPr>
          <w:bCs/>
          <w:sz w:val="28"/>
          <w:szCs w:val="28"/>
        </w:rPr>
      </w:pPr>
      <w:r w:rsidRPr="00B45080">
        <w:rPr>
          <w:bCs/>
          <w:sz w:val="28"/>
          <w:szCs w:val="28"/>
        </w:rPr>
        <w:t>Большеврудское сельское поселение</w:t>
      </w:r>
      <w:r w:rsidR="00F65B5F">
        <w:rPr>
          <w:bCs/>
          <w:sz w:val="28"/>
          <w:szCs w:val="28"/>
        </w:rPr>
        <w:t xml:space="preserve">                                        Шаповалов А.В.</w:t>
      </w:r>
    </w:p>
    <w:p w:rsidR="0067344B" w:rsidRPr="00B45080" w:rsidRDefault="0067344B" w:rsidP="00B450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Pr="00B45080" w:rsidRDefault="0067344B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Pr="00B45080" w:rsidRDefault="00EE5E1B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65B5F" w:rsidRDefault="00F65B5F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65B5F" w:rsidRPr="00B45080" w:rsidRDefault="00F65B5F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Pr="00B45080" w:rsidRDefault="00CA48A0" w:rsidP="00B4508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13E3D" w:rsidRPr="00B45080" w:rsidRDefault="00513E3D" w:rsidP="00B45080">
      <w:pPr>
        <w:ind w:firstLine="3828"/>
        <w:jc w:val="right"/>
        <w:rPr>
          <w:bCs/>
          <w:color w:val="0C0C0C"/>
          <w:sz w:val="28"/>
          <w:szCs w:val="28"/>
        </w:rPr>
      </w:pPr>
      <w:r w:rsidRPr="00B45080">
        <w:rPr>
          <w:bCs/>
          <w:color w:val="0C0C0C"/>
          <w:sz w:val="28"/>
          <w:szCs w:val="28"/>
        </w:rPr>
        <w:lastRenderedPageBreak/>
        <w:t xml:space="preserve">Приложение </w:t>
      </w:r>
    </w:p>
    <w:p w:rsidR="00513E3D" w:rsidRPr="00B45080" w:rsidRDefault="00513E3D" w:rsidP="00B45080">
      <w:pPr>
        <w:ind w:left="3828"/>
        <w:jc w:val="right"/>
        <w:rPr>
          <w:bCs/>
          <w:color w:val="0C0C0C"/>
          <w:sz w:val="28"/>
          <w:szCs w:val="28"/>
        </w:rPr>
      </w:pPr>
      <w:r w:rsidRPr="00B45080">
        <w:rPr>
          <w:bCs/>
          <w:color w:val="0C0C0C"/>
          <w:sz w:val="28"/>
          <w:szCs w:val="28"/>
        </w:rPr>
        <w:t>к решению совета депутатов Большеврудского сельского поселения</w:t>
      </w:r>
    </w:p>
    <w:p w:rsidR="00513E3D" w:rsidRPr="00B45080" w:rsidRDefault="00F65B5F" w:rsidP="00B45080">
      <w:pPr>
        <w:ind w:left="3828"/>
        <w:jc w:val="center"/>
        <w:rPr>
          <w:bCs/>
          <w:color w:val="0C0C0C"/>
          <w:sz w:val="28"/>
          <w:szCs w:val="28"/>
        </w:rPr>
      </w:pPr>
      <w:r>
        <w:rPr>
          <w:bCs/>
          <w:color w:val="0C0C0C"/>
          <w:sz w:val="28"/>
          <w:szCs w:val="28"/>
        </w:rPr>
        <w:t xml:space="preserve">                        от 19 февраля 2025</w:t>
      </w:r>
      <w:r w:rsidR="00513E3D" w:rsidRPr="00B45080">
        <w:rPr>
          <w:bCs/>
          <w:color w:val="0C0C0C"/>
          <w:sz w:val="28"/>
          <w:szCs w:val="28"/>
        </w:rPr>
        <w:t xml:space="preserve">г. № </w:t>
      </w:r>
      <w:r w:rsidR="005208E5">
        <w:rPr>
          <w:bCs/>
          <w:color w:val="0C0C0C"/>
          <w:sz w:val="28"/>
          <w:szCs w:val="28"/>
        </w:rPr>
        <w:t>31</w:t>
      </w:r>
    </w:p>
    <w:p w:rsidR="00B45080" w:rsidRPr="00B45080" w:rsidRDefault="00B45080" w:rsidP="00B45080">
      <w:pPr>
        <w:ind w:left="3828"/>
        <w:jc w:val="center"/>
        <w:rPr>
          <w:bCs/>
          <w:color w:val="0C0C0C"/>
          <w:sz w:val="28"/>
          <w:szCs w:val="28"/>
        </w:rPr>
      </w:pPr>
    </w:p>
    <w:p w:rsidR="00265891" w:rsidRDefault="00265891" w:rsidP="00265891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265891" w:rsidRDefault="00265891" w:rsidP="002658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главы администрации Большеврудского сельского поселения Волосовского муниципального района об итогах социально-экономического развития муниципального образования Большеврудское сельское поселение</w:t>
      </w:r>
    </w:p>
    <w:p w:rsidR="00265891" w:rsidRDefault="00265891" w:rsidP="002658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за 2024 год и задачах на 2025 год.</w:t>
      </w:r>
    </w:p>
    <w:p w:rsidR="00265891" w:rsidRDefault="00265891" w:rsidP="00265891">
      <w:pPr>
        <w:ind w:firstLine="709"/>
        <w:jc w:val="both"/>
        <w:rPr>
          <w:sz w:val="28"/>
        </w:rPr>
      </w:pP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Территория Большеврудского сельского поселения входит в состав Волосовского муниципального района Ленинградской области.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Общая площадь составляет 62531,13 га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В состав поселения входит 58 населенных пунктов.</w:t>
      </w:r>
    </w:p>
    <w:p w:rsidR="00265891" w:rsidRDefault="00265891" w:rsidP="00265891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По статистическим данным на 01.01.2025 года в поселении проживают 9463 человек. Показатели демографического состояния составляют:</w:t>
      </w:r>
    </w:p>
    <w:p w:rsidR="00265891" w:rsidRDefault="00265891" w:rsidP="00265891">
      <w:pPr>
        <w:jc w:val="both"/>
        <w:outlineLvl w:val="1"/>
        <w:rPr>
          <w:sz w:val="28"/>
        </w:rPr>
      </w:pPr>
      <w:r>
        <w:rPr>
          <w:sz w:val="28"/>
        </w:rPr>
        <w:t>- Число родившихся за 2024 год – 52 чел.</w:t>
      </w:r>
    </w:p>
    <w:p w:rsidR="00265891" w:rsidRDefault="00265891" w:rsidP="00265891">
      <w:pPr>
        <w:jc w:val="both"/>
        <w:outlineLvl w:val="1"/>
        <w:rPr>
          <w:sz w:val="28"/>
        </w:rPr>
      </w:pPr>
      <w:r>
        <w:rPr>
          <w:sz w:val="28"/>
        </w:rPr>
        <w:t>- Число умерших за 2024 год – 110 чел.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На территории поселения находится 141 индивидуальный предприниматель, 21 юридическое лицо, предприятий и организаций с общей численностью рабочих мест – свыше 1200.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документом, которым руководствуется администрация сельского поселения в своей работе, является стратегия социально-экономического развития поселения, основным финансовым документом является </w:t>
      </w:r>
      <w:r>
        <w:rPr>
          <w:b/>
          <w:sz w:val="28"/>
        </w:rPr>
        <w:t xml:space="preserve">бюджет поселения, </w:t>
      </w:r>
      <w:r>
        <w:rPr>
          <w:sz w:val="28"/>
        </w:rPr>
        <w:t>утвержденный советом депутатов</w:t>
      </w:r>
      <w:r>
        <w:rPr>
          <w:b/>
          <w:sz w:val="28"/>
        </w:rPr>
        <w:t>.</w:t>
      </w:r>
    </w:p>
    <w:p w:rsidR="00265891" w:rsidRDefault="00265891" w:rsidP="00265891">
      <w:pPr>
        <w:tabs>
          <w:tab w:val="left" w:pos="660"/>
        </w:tabs>
        <w:ind w:firstLine="709"/>
        <w:jc w:val="both"/>
        <w:rPr>
          <w:sz w:val="28"/>
        </w:rPr>
      </w:pPr>
      <w:r>
        <w:rPr>
          <w:sz w:val="28"/>
        </w:rPr>
        <w:t>Исполнение доходной части бюджета зависит от поступления налогов от физических и юридических лиц.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Исполнение бюджета.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Доходная часть бюджета.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sz w:val="28"/>
        </w:rPr>
        <w:t>Собственные доходы за 2024 год составили 40 923,7  тыс. руб.</w:t>
      </w:r>
      <w:r>
        <w:t xml:space="preserve"> </w:t>
      </w:r>
      <w:r>
        <w:rPr>
          <w:sz w:val="28"/>
        </w:rPr>
        <w:t>или 100,3% к уточненному плану на 2024год.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b/>
          <w:sz w:val="28"/>
        </w:rPr>
        <w:t>Доля налоговых доходов</w:t>
      </w:r>
      <w:r>
        <w:rPr>
          <w:sz w:val="28"/>
        </w:rPr>
        <w:t xml:space="preserve"> в общей массе собственных доходов составляет 72%. План по налоговым доходам на 2024 год выполнен на 100,3%, доходов получено 29 210 т.руб. </w:t>
      </w:r>
    </w:p>
    <w:p w:rsidR="00265891" w:rsidRDefault="00265891" w:rsidP="00265891">
      <w:pPr>
        <w:jc w:val="both"/>
        <w:rPr>
          <w:i/>
          <w:sz w:val="28"/>
        </w:rPr>
      </w:pPr>
      <w:r>
        <w:rPr>
          <w:i/>
          <w:sz w:val="28"/>
        </w:rPr>
        <w:t>Из них: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Налог на доходы физических лиц – 9 552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Акцизы на автомобильный бензин – 7 884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Единый сельскохозяйственный налог – 197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Налог на имущество физических лиц – 2 566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Земельный налог – 8 996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Государственная пошлина – 15 т.руб. </w:t>
      </w:r>
    </w:p>
    <w:p w:rsidR="00265891" w:rsidRDefault="00265891" w:rsidP="00265891">
      <w:pPr>
        <w:jc w:val="both"/>
        <w:rPr>
          <w:sz w:val="28"/>
        </w:rPr>
      </w:pPr>
      <w:r>
        <w:rPr>
          <w:b/>
          <w:sz w:val="28"/>
        </w:rPr>
        <w:t>Доля неналоговых доходов</w:t>
      </w:r>
      <w:r>
        <w:rPr>
          <w:sz w:val="28"/>
        </w:rPr>
        <w:t xml:space="preserve"> в общей массе доходов составляет 28%. План по неналоговым доходам на 2024 год выполнен на 100,1%, доходов получено 11 713 т.руб.</w:t>
      </w:r>
    </w:p>
    <w:p w:rsidR="00265891" w:rsidRDefault="00265891" w:rsidP="00265891">
      <w:pPr>
        <w:jc w:val="both"/>
        <w:rPr>
          <w:i/>
          <w:sz w:val="28"/>
        </w:rPr>
      </w:pPr>
      <w:r>
        <w:rPr>
          <w:i/>
          <w:sz w:val="28"/>
        </w:rPr>
        <w:lastRenderedPageBreak/>
        <w:t>Из них: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Доходы от сдачи в аренду имущества – 3 277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Доходы от оказания платных услуг – 998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Доходы от продажи материальных активов – 7 436 т.руб.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Штрафы, неустойки, пени, уплаченные в случае просрочки исполнения поставщиком (подрядчиком) обязательств, предусмотренных контрактом - 2 т.руб. 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Расходная часть: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Расходная часть бюджета муниципального образования Большеврудское сельское поселение за 2024 год по состоянию на 01.01.2025 года исполнена на 92% к годовому плану и составляет 121 120 т .руб.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В т.ч. по разделам бюджета: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b/>
          <w:sz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sz w:val="28"/>
        </w:rPr>
        <w:t xml:space="preserve">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На заработную плату с начислениями израсходовано 1 515 т.руб., что составляет 96% от плана.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b/>
          <w:sz w:val="28"/>
        </w:rPr>
        <w:t>Функционирование Правительства РФ, высших исполнительных органов гос. власти субъектов РФ, местных администраций</w:t>
      </w:r>
      <w:r>
        <w:rPr>
          <w:sz w:val="28"/>
        </w:rPr>
        <w:t xml:space="preserve">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Израсходовано 21 905 т.руб., что составляет 96% годового плана.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Произведены расходы на заработную плату с начислениями муниципальных и немуниципальных служащих, на услуги связи, коммунальные услуги, на содержание имущества, тех. обслуживание автоматической пожарной сигнализации; ремонт и тех. обслуживание автомобилей, предрейсовый и послерейсовый осмотр водителей; страхование ОСАГО; вывоз мусора, приобретение ГСМ, материальных запасов, хоз. товаров.          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Другие общегосударственные вопросы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Израсходовано 4 161 т.руб., что составляет 99% годового плана.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Произведены расходы на участие в семинарах и повышение квалификации муниципальных служащих, на информационно-аналитическое сопровождение, обслуживание Интернет-сайта и информационных систем, на членский взнос в ассоциацию муниципальных образований, на полномочия, переданные в муниципальное образование Волосовский муниципальный район и выполнение других обязательств МО.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b/>
          <w:sz w:val="28"/>
        </w:rPr>
        <w:t>Мобилизационная и вневойсковая подготовка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Выделены ассигнования на ВУС в сумме 346,4 т.руб. За 2024 год план исполнен на 100%. 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Защита населения и территории от чрезвычайных ситуаций природного и техногенного характера, гражданская оборона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Израсходовано 3 084 т.руб. или 97% годового плана.</w:t>
      </w:r>
    </w:p>
    <w:p w:rsidR="00265891" w:rsidRDefault="00265891" w:rsidP="00265891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 xml:space="preserve">Выполнены работы по строительству пожарных резервуаров (объемом 20 м3) в дер. Летошицы, д. Сумск, п. Молосковицы, текущий ремонт подъезда к пожарному водоему в дер. Смердовицы Волосовского района Ленинградской области. Проводились работы по эксплуатационно-техническому обслуживанию средств оповещения, систем видеонаблюдения, автоматических систем пожарной сигнализации. Разработаны и утверждены </w:t>
      </w:r>
      <w:r>
        <w:rPr>
          <w:sz w:val="28"/>
        </w:rPr>
        <w:lastRenderedPageBreak/>
        <w:t>паспорта безопасности МУК Большеврудский ДК. Также приобретены огнетушители.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b/>
          <w:sz w:val="28"/>
        </w:rPr>
        <w:t>Дорожное хозяйство (дорожные фонды)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При годовом плане 14 807 т.руб. за 2024 год израсходовано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14 193 т. руб., что составляет 96% от годового плана.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Произведены расходы на разработку, проверку сметной документации, экспертизу выполненных работ в сумме 66 т. руб.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Произведены расходы на ремонт дорог общего пользования местного значения на сумму 4470 т. руб.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На содержание дорог: расчистку от снега, посыпку противогололедными средствами, уборку мусора израсходовано 6 036 т. руб., в т.ч.  средства бюджета МО Волосовский МР 1 915 т. руб.</w:t>
      </w:r>
    </w:p>
    <w:p w:rsidR="00265891" w:rsidRDefault="00265891" w:rsidP="00265891">
      <w:pPr>
        <w:ind w:firstLine="708"/>
        <w:jc w:val="both"/>
        <w:rPr>
          <w:sz w:val="28"/>
        </w:rPr>
      </w:pPr>
      <w:r>
        <w:rPr>
          <w:sz w:val="28"/>
        </w:rPr>
        <w:t>Закуплен щебень в объеме на общую сумму 1500 т. руб. для частичной подсыпки дорог Большеврудского сельского поселения.</w:t>
      </w:r>
    </w:p>
    <w:p w:rsidR="00265891" w:rsidRDefault="00265891" w:rsidP="00265891">
      <w:pPr>
        <w:ind w:firstLine="708"/>
        <w:jc w:val="both"/>
        <w:rPr>
          <w:sz w:val="28"/>
        </w:rPr>
      </w:pPr>
      <w:r>
        <w:rPr>
          <w:sz w:val="28"/>
        </w:rPr>
        <w:t xml:space="preserve">Расходы на подготовку тех. планов в целях постановки дорог на кадастровый учет составили 206 т.руб. 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Другие вопросы в области национальной экономики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Израсходовано 468 т.руб. или 93% годового плана.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Произведены расходы на выполнение кадастровых работ по образованию границ земельных участков, на подготовку межевых планов, инженерно-геодезические изыскания.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В 2024 году в рамках разработки генерального плана муниципального образования Большеврудское сельское поселение проведены публичные слушания, ведутся работы по доработке проекта. Ориентировочный срок завершения – первое полугодие 2025 года.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b/>
          <w:sz w:val="28"/>
        </w:rPr>
        <w:t>Жилищное хозяйство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При годовом плане 3406  т.руб. за 2024 год израсходовано 3406 т.руб., что составляет 100% годового плана.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 xml:space="preserve">Взносы на капитальный ремонт муниципального жилищного фонда составили 1 826 т.руб.; 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Оплачены коммунальные услуги за муниципальные квартиры на 153 т.руб.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В п.Курск за счет средств бюджета Волосовского муниципального района в сумме 1194 т.руб. отремонтирована муниципальная квартира.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Несомненно, жилищно-коммунальное хозяйство — это отрасль, которая работает с населением и любые, даже небольшие сбои в работе, сразу видны, поэтому, прежде всего администрация муниципального района, управляющая и эксплуатирующие организации, а также администрация поселения делали все, чтобы ЖКХ работало без сбоев.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Коммунальное хозяйство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Услуги по теплоснабжению на территории Большеврудского сельского поселения с 2010 г оказывает ОАО «Тепловые сети».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С 2013г услуги по водоснабжению и водоотведению населению оказывает ООО «ЭкоСервис».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На территории поселения работают 2 управляющие компании: ООО «Домсервис», ООО «Волосовская управляющая компания».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 2024 год на коммунальное хозяйство израсходовано     1 892 т.руб.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В 2023 году было получено положительное заключение Государственной экспертизы (№ 47-1-1-3-011722-2023 от 10.03.2023) проекта по объекту «Реконструкция канализационных очистных сооружений в пос. Курск Волосовского района Ленинградской области» с общей стоимостью 223 477,12 тыс. рублей. Администрация направила письмо председателю комитета по жилищно-коммунальному хозяйству Ленинградской области с предложением включить указанный объект в перечень проектов по строительству и реконструкции объектов водоснабжения, водоотведения и очистки сточных вод в рамках государственной программы Ленинградской области на 2023–2026 гг.</w:t>
      </w:r>
    </w:p>
    <w:p w:rsidR="00265891" w:rsidRDefault="00265891" w:rsidP="00265891">
      <w:pPr>
        <w:ind w:firstLine="709"/>
        <w:jc w:val="both"/>
        <w:rPr>
          <w:sz w:val="28"/>
        </w:rPr>
      </w:pP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Кроме того, в августе 2022 года между администрацией Большеврудского сельского поселения и ООО «НС-Проект» был заключен муниципальный контракт на корректировку проектно-сметной документации для строительства канализационных очистных сооружений в деревне Большая Вруда. На текущий момент скорректированная документация направлена на государственную экспертизу, завершение которой запланировано на первое полугодие 2025 года.</w:t>
      </w:r>
    </w:p>
    <w:p w:rsidR="00265891" w:rsidRDefault="00265891" w:rsidP="00265891">
      <w:pPr>
        <w:ind w:firstLine="709"/>
        <w:jc w:val="both"/>
        <w:rPr>
          <w:color w:val="000000"/>
          <w:sz w:val="28"/>
        </w:rPr>
      </w:pPr>
      <w:r>
        <w:rPr>
          <w:b/>
          <w:sz w:val="28"/>
        </w:rPr>
        <w:t>Развитие газификации в сельской местности</w:t>
      </w:r>
      <w:r>
        <w:rPr>
          <w:sz w:val="28"/>
        </w:rPr>
        <w:t>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В собственности МО Большеврудского сельского поселения значится 17 км газопроводов.</w:t>
      </w:r>
    </w:p>
    <w:p w:rsidR="00265891" w:rsidRDefault="00265891" w:rsidP="00265891">
      <w:pPr>
        <w:ind w:firstLine="720"/>
        <w:jc w:val="both"/>
        <w:rPr>
          <w:sz w:val="28"/>
        </w:rPr>
      </w:pPr>
      <w:r>
        <w:rPr>
          <w:rStyle w:val="af0"/>
          <w:color w:val="333333"/>
          <w:sz w:val="28"/>
        </w:rPr>
        <w:t xml:space="preserve">Газификация населенных пунктов в поселении осуществляется </w:t>
      </w:r>
      <w:r>
        <w:rPr>
          <w:sz w:val="28"/>
        </w:rPr>
        <w:t>в рамках Программы газификации Ленинградской области на 2022-2031 годы. В соответствии с которой, в  поселении газифицировано 18 населенных пунктов поселения (пос. Беседа, дер. Большая Вруда, дер. Большие Озертицы, дер. Каложицы и пос. Каложицы, дер. Княжево, дер. Курск и пос. Курск, дер. Лелино, дер. Молосковицы и пос. Молосковицы, дер. Муромицы, пос. Остроговицы, дер. Сырковицы, дер. Ущевицы, дер. Хотыницы, дер. Шуговицы, дер. Ястребино).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  В 2025 году запланировано строительство газораспределительных сетей в дер. Загорицы. 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администрации ведётся реестр граждан по населенным пунктам поселения с целью дальнейшего формирования предложения  перспективной газификации населенных пунктов. 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>В 2024 году от юридических лиц поступило 11 заявлений «на получение ордера на производства  земляных работ»  и «решения о закрытии (исполнении) разрешения на производство земляных работ»:</w:t>
      </w: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>- для строительства распределительного газопровода в дер. Молосковицы и закрытие ордера;</w:t>
      </w: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 xml:space="preserve">- о закрытии разрешения на «строительство распределительных  газопроводов» в населенных пунктах: дер. Сырковицы, пос. Молосковицы, пос. Остроговицы, пос. Курск; </w:t>
      </w: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 xml:space="preserve">- для прокладки газопровода от действующих газораспределительных сетей до границ участков (догазификация индивидуальных жилых домов) в </w:t>
      </w:r>
      <w:r>
        <w:rPr>
          <w:sz w:val="28"/>
        </w:rPr>
        <w:lastRenderedPageBreak/>
        <w:t>дер. Ястребино, дер. Большая Вруда, пос. Беседа;</w:t>
      </w: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 xml:space="preserve">- для осуществления работ  по техническому перевооружению станции катодной защиты газопровода  в пос. Курск. </w:t>
      </w:r>
    </w:p>
    <w:p w:rsidR="00265891" w:rsidRDefault="00265891" w:rsidP="00265891">
      <w:pPr>
        <w:ind w:firstLine="567"/>
        <w:jc w:val="both"/>
        <w:rPr>
          <w:sz w:val="28"/>
        </w:rPr>
      </w:pP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 xml:space="preserve">По всем заявлениям выдано разрешение на производство земляных работ. </w:t>
      </w: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>В период выполнения строительных работ, а также по их окончании администрацией осуществлялся контроль за соблюдением Правил благоустройства, проводилась работа по обращениям и жалобам граждан.</w:t>
      </w:r>
    </w:p>
    <w:p w:rsidR="00265891" w:rsidRDefault="00265891" w:rsidP="00265891">
      <w:pPr>
        <w:ind w:firstLine="567"/>
        <w:rPr>
          <w:sz w:val="28"/>
        </w:rPr>
      </w:pPr>
      <w:r>
        <w:rPr>
          <w:sz w:val="28"/>
        </w:rPr>
        <w:t>Были предоставлены исходные данные для проектирования объектов:</w:t>
      </w:r>
    </w:p>
    <w:p w:rsidR="00265891" w:rsidRDefault="00265891" w:rsidP="00265891">
      <w:pPr>
        <w:ind w:firstLine="567"/>
        <w:rPr>
          <w:sz w:val="28"/>
        </w:rPr>
      </w:pPr>
      <w:r>
        <w:rPr>
          <w:sz w:val="28"/>
        </w:rPr>
        <w:t>- «Газопровод-связка высокого давления ГРС Ополье и ГРС Озертицы», взамен существующей; вдоль автомобильной дороги «Новые  Смолеговицы – Курск». Строительство запланировано на 2025год.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        - «ГО и ГРС Красный Луч Ленинградской области». Проектируемый объект расположен на землях лесного фонда и землях сельскохозяйственного назначения, южнее пос. Красный Луч.  В рамках </w:t>
      </w:r>
      <w:r>
        <w:rPr>
          <w:color w:val="212529"/>
          <w:sz w:val="28"/>
        </w:rPr>
        <w:t xml:space="preserve">реализации федеральной программы газоснабжения регионов Российской Федерации, планируется осуществить строительство </w:t>
      </w:r>
      <w:r>
        <w:rPr>
          <w:color w:val="1A1A1A"/>
          <w:sz w:val="28"/>
        </w:rPr>
        <w:t>газораспределительной станции и газопровод-отвод</w:t>
      </w:r>
      <w:r>
        <w:rPr>
          <w:color w:val="212529"/>
          <w:sz w:val="28"/>
        </w:rPr>
        <w:t>а. Строительство объекта запланировано осуществить в 2025 году</w:t>
      </w:r>
      <w:r>
        <w:rPr>
          <w:color w:val="1A1A1A"/>
          <w:sz w:val="28"/>
        </w:rPr>
        <w:t>.</w:t>
      </w: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 xml:space="preserve">Принят к учету (в собственность МО) наружный газопровод в пос. Беседа, протяженностью 191 м. </w:t>
      </w:r>
    </w:p>
    <w:p w:rsidR="00265891" w:rsidRDefault="00265891" w:rsidP="00265891">
      <w:pPr>
        <w:ind w:firstLine="567"/>
        <w:jc w:val="both"/>
        <w:rPr>
          <w:sz w:val="28"/>
        </w:rPr>
      </w:pPr>
      <w:r>
        <w:rPr>
          <w:sz w:val="28"/>
        </w:rPr>
        <w:t xml:space="preserve">На постоянной основе в администрации проводится разъяснительная работа по вопросам газификации индивидуальных жилых домов. Согласно Порядка подачи заявлений на догазификацию, гражданам предоставляются выкопировки  (ситуационный план) на земельный участок. 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Благоустройство</w:t>
      </w:r>
    </w:p>
    <w:p w:rsidR="00265891" w:rsidRDefault="00265891" w:rsidP="00265891">
      <w:pPr>
        <w:ind w:firstLine="708"/>
        <w:jc w:val="both"/>
        <w:rPr>
          <w:sz w:val="28"/>
        </w:rPr>
      </w:pPr>
      <w:r>
        <w:rPr>
          <w:sz w:val="28"/>
        </w:rPr>
        <w:t>При годовом плане 30 604 т.руб., в 2024 году израсходовано 29 998 т.руб., что составляет 98%, в т.ч.</w:t>
      </w:r>
    </w:p>
    <w:p w:rsidR="00265891" w:rsidRDefault="00265891" w:rsidP="00265891">
      <w:pPr>
        <w:ind w:firstLine="860"/>
        <w:jc w:val="both"/>
        <w:rPr>
          <w:b/>
          <w:sz w:val="28"/>
        </w:rPr>
      </w:pPr>
      <w:r>
        <w:rPr>
          <w:b/>
          <w:sz w:val="28"/>
        </w:rPr>
        <w:t>На уличное освещение</w:t>
      </w:r>
      <w:r>
        <w:t xml:space="preserve"> </w:t>
      </w:r>
      <w:r>
        <w:rPr>
          <w:b/>
          <w:sz w:val="28"/>
        </w:rPr>
        <w:t>израсходовано 6 668 т.руб.</w:t>
      </w:r>
    </w:p>
    <w:p w:rsidR="00265891" w:rsidRDefault="00265891" w:rsidP="00265891">
      <w:pPr>
        <w:ind w:firstLine="862"/>
        <w:jc w:val="both"/>
        <w:rPr>
          <w:sz w:val="28"/>
        </w:rPr>
      </w:pPr>
      <w:r>
        <w:rPr>
          <w:sz w:val="28"/>
        </w:rPr>
        <w:t xml:space="preserve">Произведены расходы на содержание и ремонт сети уличного освещения, на приобретение светодиодных уличных светильников и запасных частей, на оплату электроэнергии для уличного освещения. </w:t>
      </w:r>
    </w:p>
    <w:p w:rsidR="00265891" w:rsidRDefault="00265891" w:rsidP="00265891">
      <w:pPr>
        <w:ind w:firstLine="862"/>
        <w:jc w:val="both"/>
        <w:rPr>
          <w:sz w:val="28"/>
        </w:rPr>
      </w:pPr>
      <w:r>
        <w:rPr>
          <w:b/>
          <w:sz w:val="28"/>
        </w:rPr>
        <w:t>На озеленение</w:t>
      </w:r>
    </w:p>
    <w:p w:rsidR="00265891" w:rsidRDefault="00265891" w:rsidP="00265891">
      <w:pPr>
        <w:ind w:firstLine="862"/>
        <w:jc w:val="both"/>
        <w:rPr>
          <w:sz w:val="28"/>
        </w:rPr>
      </w:pPr>
      <w:r>
        <w:rPr>
          <w:sz w:val="28"/>
        </w:rPr>
        <w:t>Израсходовано 45 т. руб.</w:t>
      </w:r>
    </w:p>
    <w:p w:rsidR="00265891" w:rsidRDefault="00265891" w:rsidP="00265891">
      <w:pPr>
        <w:ind w:firstLine="862"/>
        <w:jc w:val="both"/>
        <w:rPr>
          <w:sz w:val="28"/>
        </w:rPr>
      </w:pPr>
      <w:r>
        <w:rPr>
          <w:sz w:val="28"/>
        </w:rPr>
        <w:t>Произведены расходы на приобретение торфокомпоста, семян, удобрений и т.д., на посадку и уход за рассадой цветов, разбивку клумб и уход за ними.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b/>
          <w:sz w:val="28"/>
        </w:rPr>
        <w:t>На сбор и вывоз бытовых отходов и мусора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Израсходовано 2 439 т.руб. на уборку мусора на территории, прилегающей к контейнерным площадкам и на территории поселения, на организацию мест хранения бытовых отходов, вывоз несанкционированных свалок. Построена площадка для сбора ТКО в д.Большая Вруда и в дер. Княжево. Ликвидированы несанкционированные свалки на территории муниципального образования Большеврудское сельское поселение за счет средств бюджета Ленинградской области и местного бюджета в сумме 10 900 т. руб.</w:t>
      </w:r>
    </w:p>
    <w:p w:rsidR="00265891" w:rsidRDefault="00265891" w:rsidP="00265891">
      <w:pPr>
        <w:jc w:val="both"/>
        <w:rPr>
          <w:sz w:val="28"/>
          <w:highlight w:val="green"/>
        </w:rPr>
      </w:pPr>
    </w:p>
    <w:p w:rsidR="00265891" w:rsidRDefault="00265891" w:rsidP="00265891">
      <w:pPr>
        <w:jc w:val="both"/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На содержание мест захоронения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На территории Большеврудского сельского поселения расположено 8 кладбищ.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Израсходовано 918 т.руб. на содержание территории гражданских кладбищ в чистоте; благоустройство воинских захоронений; на приобретение песка, венков, опиловку деревьев, кустов.</w:t>
      </w:r>
    </w:p>
    <w:p w:rsidR="00265891" w:rsidRDefault="00265891" w:rsidP="00265891">
      <w:pPr>
        <w:ind w:firstLine="860"/>
        <w:jc w:val="both"/>
        <w:rPr>
          <w:b/>
          <w:sz w:val="28"/>
        </w:rPr>
      </w:pPr>
      <w:r>
        <w:rPr>
          <w:b/>
          <w:sz w:val="28"/>
        </w:rPr>
        <w:t>На прочие мероприятия по благоустройству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Израсходовано 6 668 т.руб. на покос травы, уборку мусора.</w:t>
      </w:r>
      <w:r>
        <w:rPr>
          <w:color w:val="FF0000"/>
          <w:sz w:val="28"/>
        </w:rPr>
        <w:t xml:space="preserve"> </w:t>
      </w:r>
      <w:r>
        <w:rPr>
          <w:sz w:val="28"/>
        </w:rPr>
        <w:t>На приобретение инструмента для работ по благоустройству, хозяйственных товаров и зап. частей, а также на опиловку вершин и веток деревьев, приобретение скамеек для благоустройства территории поселения.</w:t>
      </w:r>
    </w:p>
    <w:p w:rsidR="00265891" w:rsidRDefault="00265891" w:rsidP="00265891">
      <w:pPr>
        <w:ind w:firstLine="860"/>
        <w:jc w:val="both"/>
        <w:rPr>
          <w:sz w:val="28"/>
          <w:highlight w:val="yellow"/>
        </w:rPr>
      </w:pP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Произведен текущий ремонт текущий ремонт участка дороги местного значения в поселке Остроговицы Волосовского района Ленинградской области (на участке от дома № 48 до а/д Пружицы-Красный Луч), текущий ремонт подъезда к пожарному водоему в деревне Смердовицы, Волосовского района Ленинградской области, текущий ремонт участка дороги местного значения в поселке Курск Волосовского района Ленинградской области на общую сумму 3 759 361,18 руб.</w:t>
      </w:r>
    </w:p>
    <w:p w:rsidR="00265891" w:rsidRDefault="00265891" w:rsidP="00265891">
      <w:pPr>
        <w:ind w:firstLine="862"/>
        <w:jc w:val="both"/>
        <w:rPr>
          <w:sz w:val="28"/>
          <w:highlight w:val="cyan"/>
        </w:rPr>
      </w:pPr>
    </w:p>
    <w:p w:rsidR="00265891" w:rsidRDefault="00265891" w:rsidP="00265891">
      <w:pPr>
        <w:ind w:firstLine="862"/>
        <w:jc w:val="both"/>
        <w:rPr>
          <w:sz w:val="28"/>
        </w:rPr>
      </w:pPr>
      <w:r>
        <w:rPr>
          <w:sz w:val="28"/>
        </w:rPr>
        <w:t>В рамках областного закона от 15 января 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произведен текущий ремонт участка дороги местного значения по улице Спортивной в д. Большая Вруда Волосовского района Ленинградской области на сумму 1 122 675,24 руб.</w:t>
      </w:r>
    </w:p>
    <w:p w:rsidR="00265891" w:rsidRDefault="00265891" w:rsidP="00265891">
      <w:pPr>
        <w:ind w:firstLine="862"/>
        <w:jc w:val="both"/>
        <w:rPr>
          <w:sz w:val="28"/>
        </w:rPr>
      </w:pP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 xml:space="preserve">В рамках реализации комплекса мероприятий по борьбе с борщевиком Сосновского в 2024 г. обработано 277,5 га, израсходовано 1806  т. руб.в т. ч на оценку эффективности проведенных мероприятий 326 т. руб. </w:t>
      </w:r>
    </w:p>
    <w:p w:rsidR="00265891" w:rsidRDefault="00265891" w:rsidP="00265891">
      <w:pPr>
        <w:ind w:firstLine="860"/>
        <w:jc w:val="both"/>
        <w:rPr>
          <w:sz w:val="28"/>
        </w:rPr>
      </w:pP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 xml:space="preserve">На средства местного бюджета выполнены работы по устройству площадки для выгула собак в г. Большая Вруда Волосовского района Ленинградской области на сумму 385 000,00 руб., 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выполнены работы по ремонту колодца для забора воды в д. Каложицы Волосовского района Ленинградской области на сумму 270 000,00 руб.</w:t>
      </w:r>
    </w:p>
    <w:p w:rsidR="00265891" w:rsidRDefault="00265891" w:rsidP="00265891">
      <w:pPr>
        <w:ind w:firstLine="860"/>
        <w:jc w:val="both"/>
        <w:rPr>
          <w:sz w:val="28"/>
        </w:rPr>
      </w:pPr>
    </w:p>
    <w:p w:rsidR="00265891" w:rsidRDefault="00265891" w:rsidP="00265891">
      <w:pPr>
        <w:ind w:firstLine="860"/>
        <w:jc w:val="both"/>
        <w:rPr>
          <w:rFonts w:asciiTheme="minorHAnsi" w:hAnsiTheme="minorHAnsi"/>
          <w:sz w:val="22"/>
        </w:rPr>
      </w:pPr>
      <w:r>
        <w:rPr>
          <w:sz w:val="28"/>
        </w:rPr>
        <w:t>выполнение работ по текущему ремонту участка дороги в п. Курск, ул. Брюховицы Волосовского района на сумму 599637,55 руб.</w:t>
      </w:r>
      <w:r>
        <w:t xml:space="preserve"> 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выполнены работы по строительству пожарных резервуаров (объемом 20 м3) в дер. Летошицы, д. Сумск, п. Молосковицы Волосовского района Ленинградской области на общую сумму 1797231,67руб.</w:t>
      </w:r>
    </w:p>
    <w:p w:rsidR="00265891" w:rsidRDefault="00265891" w:rsidP="00265891">
      <w:pPr>
        <w:ind w:firstLine="860"/>
        <w:jc w:val="both"/>
        <w:rPr>
          <w:sz w:val="28"/>
        </w:rPr>
      </w:pPr>
    </w:p>
    <w:p w:rsidR="00265891" w:rsidRDefault="00265891" w:rsidP="00265891">
      <w:pPr>
        <w:ind w:firstLine="860"/>
        <w:jc w:val="both"/>
        <w:rPr>
          <w:rFonts w:asciiTheme="minorHAnsi" w:hAnsiTheme="minorHAnsi"/>
          <w:sz w:val="22"/>
        </w:rPr>
      </w:pPr>
      <w:r>
        <w:rPr>
          <w:sz w:val="28"/>
        </w:rPr>
        <w:lastRenderedPageBreak/>
        <w:t>выполнены работы по созданию места (площадки) накопления ТКО в дер. Большая Вруда у МКД №12, дер. Княжево Волосовского района Ленинградской области на общую сумму</w:t>
      </w:r>
      <w:r>
        <w:t xml:space="preserve"> </w:t>
      </w:r>
      <w:r>
        <w:rPr>
          <w:sz w:val="28"/>
        </w:rPr>
        <w:t>5458 63,04 руб.</w:t>
      </w:r>
      <w:r>
        <w:t xml:space="preserve"> </w:t>
      </w:r>
    </w:p>
    <w:p w:rsidR="00265891" w:rsidRDefault="00265891" w:rsidP="00265891">
      <w:pPr>
        <w:ind w:firstLine="860"/>
        <w:jc w:val="both"/>
      </w:pP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На средства бюджета МО ВМР ЛО выполнен текущий ремонт помещения стоматологии в МУЗ ЛО "Большеврудская амбулатория" расположенной в дер. Большая Вруда д.51</w:t>
      </w:r>
    </w:p>
    <w:p w:rsidR="00265891" w:rsidRDefault="00265891" w:rsidP="00265891">
      <w:pPr>
        <w:jc w:val="both"/>
        <w:rPr>
          <w:sz w:val="28"/>
        </w:rPr>
      </w:pP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   Разработаны паспорта безопасности на объекты МУК «Большеврудский дом культуры», расположенные в дер. Большая Вруда, пос. Курск, дер. Ущевицы, пос. Беседа;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b/>
          <w:sz w:val="28"/>
        </w:rPr>
      </w:pPr>
      <w:r>
        <w:rPr>
          <w:b/>
          <w:sz w:val="28"/>
        </w:rPr>
        <w:t>Культура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На территории поселения находится 1 учреждение культуры: МУК «Большеврудский Дом культуры» в состав которого входит Беседский культурно-досуговый центр, Ущевицкий культурно-досуговый центр, Курский культурно-досуговый центр и Каложицкий культурно-досуговый центр.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При годовом плане 32 965 т.руб. израсходовано 32 859 т.руб. или 99,7% от плана.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Произведены расходы на заработную плату, на услуги связи, на транспортные услуги при перевозке творческих коллективов, на коммунальные услуги, на содержание имущества и зданий Домов культуры, в том числе: обслуживание автоматической пожарной системы, системы видеонаблюдения, содержание зданий и территорий Домов культуры в чистоте; на прочие услуги, такие как украшения, пошив костюмов, подписку на периодические издания, на охрану; на приобретение основных средств, канц. и хоз. товаров, сувенирной продукции. В 2024 году произведен ремонт электропроводки в Беседском КДЦ, текущий ремонт Ущевицкого КДЦ, в том числе подготовлено помещение для размещения оборудования для газификации здания.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Исполнение Указа Президента Российской Федерации от 7 мая 2012 года № 597 «О мероприятиях по реализации государственной социальной политики» 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За 2024 год проведено стимулирование основного персонала учреждения культуры Большеврудского сельского поселения в сумме 9 869 т.руб. Среднемесячная заработная плата работников учреждений культуры на 01 января 2025 года составила 62 288, 11 р.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>Приоритетными направлениями деятельности муниципальных учреждений культуры являются: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Приобщение населения к ценностям культуры;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Развитие творческого потенциала населения;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Привлечение населения к активному участию во всех формах организации культурной жизни поселения;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Развитие самодеятельного художественного творчества;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Организация досуга пожилых людей;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Воспитание творческой активной молодежи;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Патриотическое воспитание подрастающего поколения;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lastRenderedPageBreak/>
        <w:t>- Профилактика асоциальных явлений в детской и молодежной среде;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- Волонтерская деятельность.</w:t>
      </w:r>
    </w:p>
    <w:p w:rsidR="00265891" w:rsidRDefault="00265891" w:rsidP="00265891">
      <w:pPr>
        <w:shd w:val="clear" w:color="auto" w:fill="FFFFFF" w:themeFill="background1"/>
        <w:jc w:val="both"/>
        <w:rPr>
          <w:sz w:val="28"/>
        </w:rPr>
      </w:pPr>
    </w:p>
    <w:p w:rsidR="00265891" w:rsidRDefault="00265891" w:rsidP="0026589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На базе Муниципального учреждения культуры «Большеврудский ДК» и его подразделений работает 57 культурно-досуговых формирования, из них: </w:t>
      </w:r>
    </w:p>
    <w:p w:rsidR="00265891" w:rsidRDefault="00265891" w:rsidP="0026589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22 любительское объединение, 31 формирование самодеятельного народного творчества, 2 спортивных формирования, в которых занимаются 955 человек.</w:t>
      </w:r>
    </w:p>
    <w:p w:rsidR="00265891" w:rsidRDefault="00265891" w:rsidP="0026589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За 2024 год, на территории поселения было проведено 1101 культурно-массовых мероприятий, праздников, концертов, акций и тематических программ, которые посетили более 40 000 человек.</w:t>
      </w:r>
    </w:p>
    <w:p w:rsidR="00265891" w:rsidRDefault="00265891" w:rsidP="00265891">
      <w:pPr>
        <w:shd w:val="clear" w:color="auto" w:fill="FFFFFF" w:themeFill="background1"/>
        <w:ind w:firstLine="709"/>
        <w:jc w:val="both"/>
        <w:rPr>
          <w:b/>
          <w:sz w:val="28"/>
        </w:rPr>
      </w:pPr>
      <w:r>
        <w:rPr>
          <w:b/>
          <w:sz w:val="28"/>
        </w:rPr>
        <w:t>Расходы на библиотеку составили:</w:t>
      </w:r>
    </w:p>
    <w:p w:rsidR="00265891" w:rsidRDefault="00265891" w:rsidP="00265891">
      <w:pPr>
        <w:shd w:val="clear" w:color="auto" w:fill="FFFFFF" w:themeFill="background1"/>
        <w:ind w:firstLine="708"/>
        <w:jc w:val="both"/>
        <w:rPr>
          <w:sz w:val="28"/>
        </w:rPr>
      </w:pPr>
      <w:r>
        <w:rPr>
          <w:sz w:val="28"/>
        </w:rPr>
        <w:t>За 2024 год 976 т.руб. или 99 % от годового плана.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Произведены расходы на заработную плату и страховые взносы, оплату проезда, на услуги связи, на коммунальные расходы, подписка на периодические издания, а также на увеличение основных средств и материальных запасов.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Физкультура и спорт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За 2024 год израсходовано 584 т.руб., или 91% к годовому плану.</w:t>
      </w:r>
    </w:p>
    <w:p w:rsidR="00265891" w:rsidRDefault="00265891" w:rsidP="00265891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Средства израсходованы на содержание спортивных площадок и тренажеров, взносы за участие спортивных команд в соревнованиях, подготовку и проезд к месту соревнований, приобретение призов, сувениров, наград, приобретение спортивного инвентаря и спортивной формы.</w:t>
      </w:r>
    </w:p>
    <w:p w:rsidR="00265891" w:rsidRDefault="00265891" w:rsidP="00265891">
      <w:pPr>
        <w:ind w:firstLine="860"/>
        <w:jc w:val="both"/>
        <w:rPr>
          <w:color w:val="000000"/>
          <w:sz w:val="28"/>
        </w:rPr>
      </w:pPr>
      <w:r>
        <w:rPr>
          <w:sz w:val="28"/>
        </w:rPr>
        <w:t>В своей повседневной деятельности администрация поселения уделяет большое внимание работе в области культуры и спорта, что подтверждается результатами участия наших спортсменов в XV</w:t>
      </w:r>
      <w:r>
        <w:rPr>
          <w:sz w:val="28"/>
          <w:lang w:val="en-US"/>
        </w:rPr>
        <w:t>I</w:t>
      </w:r>
      <w:r>
        <w:rPr>
          <w:sz w:val="28"/>
        </w:rPr>
        <w:t xml:space="preserve"> Спартакиаде МО Волосовский муниципальный район Ленинградской области, занявших 3 место, а также  3 место в командном зачете «Осенний кросс».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Также участие приняли в следующих спортивных мероприятиях:</w:t>
      </w:r>
    </w:p>
    <w:p w:rsidR="00265891" w:rsidRDefault="00265891" w:rsidP="00265891">
      <w:pPr>
        <w:pStyle w:val="a6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Открытый чемпионат г.Волосово по футзалу – 3 место (14 человек)</w:t>
      </w:r>
    </w:p>
    <w:p w:rsidR="00265891" w:rsidRDefault="00265891" w:rsidP="00265891">
      <w:pPr>
        <w:pStyle w:val="a6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Чемпионат  г.Гатчины по футболу 8*8  - (Участие) (10 человек)</w:t>
      </w:r>
    </w:p>
    <w:p w:rsidR="00265891" w:rsidRDefault="00265891" w:rsidP="00265891">
      <w:pPr>
        <w:pStyle w:val="a6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Кубок  г.Гатчины по футзалу 5*5  - (Полуфиналисты) (10 человек)</w:t>
      </w:r>
    </w:p>
    <w:p w:rsidR="00265891" w:rsidRDefault="00265891" w:rsidP="00265891">
      <w:pPr>
        <w:pStyle w:val="a6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Первенство г.Гатчины по футзалу высший дивизион - (Участники) </w:t>
      </w:r>
    </w:p>
    <w:p w:rsidR="00265891" w:rsidRDefault="00265891" w:rsidP="00265891">
      <w:pPr>
        <w:pStyle w:val="a6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(10 человек)</w:t>
      </w:r>
    </w:p>
    <w:p w:rsidR="00265891" w:rsidRDefault="00265891" w:rsidP="00265891">
      <w:pPr>
        <w:pStyle w:val="a6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Проведен турнир среди юношей Большой Вруды, посвященный  Всероссийскому дню дворового спорта.</w:t>
      </w:r>
    </w:p>
    <w:p w:rsidR="00265891" w:rsidRDefault="00265891" w:rsidP="00265891">
      <w:pPr>
        <w:pStyle w:val="a6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Кубок Волосовского района по лыжным гонкам(из 6 этапов 2 на территории БСП + постоянные участники и призеры от команды БСП )</w:t>
      </w:r>
    </w:p>
    <w:p w:rsidR="00265891" w:rsidRDefault="00265891" w:rsidP="00265891">
      <w:pPr>
        <w:ind w:firstLine="860"/>
        <w:jc w:val="both"/>
        <w:rPr>
          <w:sz w:val="28"/>
        </w:rPr>
      </w:pPr>
      <w:r>
        <w:rPr>
          <w:sz w:val="28"/>
        </w:rPr>
        <w:t>На призовые средства в сумме 35 т. руб. приобретены спортивные принадлежности.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При ДК действуют спортивные секции волейбола, футбола и настольного тенниса.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Наше поселение в 2024 году на районном туристическом слете молодежи представляла команда «Супергномы».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Большую благодарность выражаем учителям физической культуры и активным жителям поселения в организации спортивных и туристических мероприятий. 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Общая работа администрации Большеврудского сельского поселения: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В поселении работает общественная жилищная комиссия, а также комиссия по рассмотрению вопросов, связанных с неуплатой налоговых и неналоговых платежей и сборов.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снижения задолженности по уплате за найм жилого помещения комиссией проводится работа с должниками. Заседание комиссии по недоимки, отправка информационных писем, досудебная претензионная работа.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Выявляются объекты выморочного имущества. Ведется работа по оформлению его в муниципальную собственность в порядке наследования.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В 2024 году администрацией поселения совершено 154 нотариальных действия. Оказываем помощь в оформлении субсидий за приобретение топливных дров для льготных категорий граждан частного сектора.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Также подготовлено 152 документа (справки, выписки из похозяйственных книг) на 19 личных подсобных хозяйства и 8 крестьянско-фермерских хозяйства, получивших субсидии на возмещение части затрат на комбикорма. </w:t>
      </w:r>
    </w:p>
    <w:p w:rsidR="00265891" w:rsidRDefault="00265891" w:rsidP="00265891">
      <w:pPr>
        <w:ind w:firstLine="708"/>
        <w:jc w:val="both"/>
        <w:rPr>
          <w:sz w:val="28"/>
          <w:shd w:val="clear" w:color="auto" w:fill="FFD821"/>
        </w:rPr>
      </w:pPr>
      <w:r>
        <w:rPr>
          <w:sz w:val="28"/>
        </w:rPr>
        <w:t>За истекший год в администрацию поступило более 3000 документов, специалистами администрации подготовлены и направлены в различные службы более 5000 документов.</w:t>
      </w:r>
    </w:p>
    <w:p w:rsidR="00265891" w:rsidRDefault="00265891" w:rsidP="00265891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На территории Большеврудского поселения расположены 58 населенных пункта, оборудованных уличным освещением. В 2024 году продолжалась работа по замене светильников с лампами накаливания на диодные светильники.</w:t>
      </w:r>
      <w:r>
        <w:rPr>
          <w:color w:val="FF0000"/>
          <w:sz w:val="28"/>
        </w:rPr>
        <w:t xml:space="preserve"> </w:t>
      </w:r>
    </w:p>
    <w:p w:rsidR="00265891" w:rsidRDefault="00265891" w:rsidP="00265891">
      <w:pPr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В 2024 году выявлено и поставлено на учет 6 бесхозяйных объектов, из них: нежилых зданий - 1, жилых домов – 2, сооружение воинских захоронений -3 объекта.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В рамках исполнения полномочий по составлению протоколов об административной ответственности в соответствии с областным законом Ленинградской области "Об административных правонарушениях" было составлено и направлено в административную комиссию района 67 протоколов об административных правонарушениях, в том числе за нарушение требований по удалению борщевика Сосновского. Сумма наложенных штрафов по протоколам об административных правонарушениях составила 256 000 рублей.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Работа депутатов поселения.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За прошедший 2024 год проведено 12 заседаний совета депутатов. Было принято 60 решений совета депутатов, без которых работа администрации была бы невозможна. Хотелось бы поблагодарить депутатский корпус за их профессионализм и активное участие в работе </w:t>
      </w:r>
      <w:r>
        <w:rPr>
          <w:sz w:val="28"/>
        </w:rPr>
        <w:lastRenderedPageBreak/>
        <w:t>поселения.</w:t>
      </w:r>
    </w:p>
    <w:p w:rsidR="00265891" w:rsidRDefault="00265891" w:rsidP="00265891">
      <w:pPr>
        <w:ind w:firstLine="709"/>
        <w:jc w:val="both"/>
        <w:rPr>
          <w:sz w:val="28"/>
        </w:rPr>
      </w:pP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Образование: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поселения располагается 13 образовательных учреждений: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4 – дошкольных образовательных учреждения;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4 – общеобразовательных;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1 -  среднего профессионального образования;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2 - филиала учреждения дополнительного образования «Волосовской школы искусств им. Н.К.Рериха»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 xml:space="preserve">1 - </w:t>
      </w:r>
      <w:hyperlink r:id="rId9" w:history="1">
        <w:r>
          <w:rPr>
            <w:rStyle w:val="af"/>
            <w:sz w:val="28"/>
          </w:rPr>
          <w:t>ГБУ ЛО Каложицкий ресурсный центр</w:t>
        </w:r>
      </w:hyperlink>
      <w:r>
        <w:rPr>
          <w:sz w:val="28"/>
        </w:rPr>
        <w:t xml:space="preserve"> 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1 – учебный центр Санкт-Петербургского Военного Ордена Жукова института войск национальной гвардии РФ</w:t>
      </w:r>
    </w:p>
    <w:p w:rsidR="00265891" w:rsidRDefault="00265891" w:rsidP="00265891">
      <w:pPr>
        <w:jc w:val="both"/>
        <w:rPr>
          <w:sz w:val="28"/>
        </w:rPr>
      </w:pPr>
      <w:r>
        <w:rPr>
          <w:sz w:val="28"/>
        </w:rPr>
        <w:t>Общее количество обучающихся - 1521 человек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>Количество сотрудников образовательных учреждений – 216 человек.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Сельское хозяйство:</w:t>
      </w:r>
    </w:p>
    <w:p w:rsidR="00265891" w:rsidRDefault="00265891" w:rsidP="00265891">
      <w:pPr>
        <w:ind w:firstLine="709"/>
        <w:jc w:val="both"/>
        <w:rPr>
          <w:b/>
          <w:sz w:val="28"/>
        </w:rPr>
      </w:pPr>
      <w:r>
        <w:rPr>
          <w:sz w:val="28"/>
        </w:rPr>
        <w:t>Сельское хозяйство в поселении представляют 19 индивидуальных предпринимателей и юридических лиц, занимающихся разведением крупного рогатого скота, выращиванием зерновых культур, разведением кроликов, выращиванием корнеплодов, пчеловодством, рыбоводством, цветоводством и предоставлением услуг в области животноводства.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поселения активно ведут свою деятельность 11 крестьянских фермерских хозяйств. 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b/>
          <w:sz w:val="28"/>
        </w:rPr>
        <w:t>Здравоохранение</w:t>
      </w:r>
      <w:r>
        <w:rPr>
          <w:sz w:val="28"/>
        </w:rPr>
        <w:t>: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На территории Большеврудского поселения функционируют: </w:t>
      </w:r>
    </w:p>
    <w:p w:rsidR="00265891" w:rsidRDefault="00265891" w:rsidP="00265891">
      <w:pPr>
        <w:ind w:left="142"/>
        <w:jc w:val="both"/>
        <w:rPr>
          <w:sz w:val="28"/>
        </w:rPr>
      </w:pPr>
      <w:r>
        <w:rPr>
          <w:sz w:val="28"/>
        </w:rPr>
        <w:t>1 – Хоспис ГБУЗ ЛО «Волосовская межрайонная больница»;</w:t>
      </w:r>
    </w:p>
    <w:p w:rsidR="00265891" w:rsidRDefault="00265891" w:rsidP="00265891">
      <w:pPr>
        <w:ind w:left="142"/>
        <w:jc w:val="both"/>
        <w:rPr>
          <w:sz w:val="28"/>
        </w:rPr>
      </w:pPr>
      <w:r>
        <w:rPr>
          <w:sz w:val="28"/>
        </w:rPr>
        <w:t>2 – амбулатории;</w:t>
      </w:r>
    </w:p>
    <w:p w:rsidR="00265891" w:rsidRDefault="00265891" w:rsidP="00265891">
      <w:pPr>
        <w:ind w:left="142"/>
        <w:jc w:val="both"/>
        <w:rPr>
          <w:sz w:val="28"/>
        </w:rPr>
      </w:pPr>
      <w:r>
        <w:rPr>
          <w:sz w:val="28"/>
        </w:rPr>
        <w:t>2- ФАП;</w:t>
      </w:r>
    </w:p>
    <w:p w:rsidR="00265891" w:rsidRDefault="00265891" w:rsidP="00265891">
      <w:pPr>
        <w:ind w:left="142"/>
        <w:jc w:val="both"/>
        <w:rPr>
          <w:sz w:val="28"/>
        </w:rPr>
      </w:pPr>
      <w:r>
        <w:rPr>
          <w:sz w:val="28"/>
        </w:rPr>
        <w:t>4 – аптечных пункта.</w:t>
      </w:r>
    </w:p>
    <w:p w:rsidR="00265891" w:rsidRDefault="00265891" w:rsidP="00265891">
      <w:pPr>
        <w:ind w:firstLine="709"/>
        <w:jc w:val="both"/>
        <w:rPr>
          <w:sz w:val="28"/>
        </w:rPr>
      </w:pPr>
      <w:r>
        <w:rPr>
          <w:sz w:val="28"/>
        </w:rPr>
        <w:t xml:space="preserve">Остается проблема отсутствия врачей и медицинского персонала. </w:t>
      </w:r>
    </w:p>
    <w:p w:rsidR="00265891" w:rsidRDefault="00265891" w:rsidP="00265891">
      <w:pPr>
        <w:spacing w:line="276" w:lineRule="auto"/>
        <w:jc w:val="both"/>
        <w:rPr>
          <w:b/>
          <w:sz w:val="28"/>
        </w:rPr>
      </w:pPr>
    </w:p>
    <w:p w:rsidR="00265891" w:rsidRDefault="00265891" w:rsidP="00265891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Основные направления в работе на 2025 год.</w:t>
      </w:r>
    </w:p>
    <w:p w:rsidR="00265891" w:rsidRDefault="00265891" w:rsidP="00265891">
      <w:pPr>
        <w:pStyle w:val="a6"/>
        <w:numPr>
          <w:ilvl w:val="0"/>
          <w:numId w:val="21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Проектирование и строительство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Завершение проектирования и получение положительного заключения по объекту: «Завершение строительства незавершенного объекта канализационные очистные сооружения в дер. Большая Вруда».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Реконструкция канализационных очистных сооружений в пос. Курск (получение софинансирования).</w:t>
      </w:r>
    </w:p>
    <w:p w:rsidR="00265891" w:rsidRDefault="00265891" w:rsidP="00265891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- Выполнение проектных и изыскательских работ по объекту: «Строительство напорного канализационного коллектора и канализационной насосной станции от дер. Ущевицы до КОС пос. Каложицы».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Разработка генерального плана поселения.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Строительство пожарного водоема в дер. Ямки, Н. Смолеговицы, д. Яблоницы.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Текущий ремонт дорог.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Газификация объектов МУК «Большеврудский дом культуры» в дер. Ущевицы.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Текущий ремонт кровли МКУ «Беседский культурно-досуговый центр» в пос. Беседа.</w:t>
      </w:r>
    </w:p>
    <w:p w:rsidR="00265891" w:rsidRDefault="00265891" w:rsidP="00265891">
      <w:pPr>
        <w:pStyle w:val="a6"/>
        <w:numPr>
          <w:ilvl w:val="0"/>
          <w:numId w:val="21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Коммунальное хозяйство и благоустройство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Установка дополнительных контейнерных площадок для накопления ТКО на территории Большеврудского сельского поселения.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Ликвидация несанкционированных свалок в населенных пунктах.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Опиливание веток и вырубка старых больных деревьев.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Подсыпка дорог общего пользования в населенных пунктах.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Поддержка сети уличного освещения.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Ремонт муниципального жилого фонда. 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Участие</w:t>
      </w:r>
      <w:r>
        <w:t xml:space="preserve"> </w:t>
      </w:r>
      <w:r>
        <w:rPr>
          <w:sz w:val="28"/>
        </w:rPr>
        <w:t>на предоставление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федерального проекта «Формирование комфортной городской среды» в 2026 году</w:t>
      </w:r>
    </w:p>
    <w:p w:rsidR="00265891" w:rsidRDefault="00265891" w:rsidP="00265891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Мероприятия по землеустройству </w:t>
      </w:r>
    </w:p>
    <w:p w:rsidR="00265891" w:rsidRDefault="00265891" w:rsidP="00265891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проведение мероприятий по регистрации права муниципальной собственности на невостребованные земельные доли в отношении земельного участка сельскохозяйственного назначения в д. Сяглицы;</w:t>
      </w:r>
    </w:p>
    <w:p w:rsidR="00265891" w:rsidRDefault="00265891" w:rsidP="00265891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проведение кадастро</w:t>
      </w:r>
      <w:bookmarkStart w:id="0" w:name="_GoBack"/>
      <w:bookmarkEnd w:id="0"/>
      <w:r>
        <w:rPr>
          <w:sz w:val="28"/>
        </w:rPr>
        <w:t>вых работ по уточнению границ и протяженности автомобильных дорог местного значения;</w:t>
      </w:r>
    </w:p>
    <w:p w:rsidR="00265891" w:rsidRDefault="00265891" w:rsidP="00265891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продолжение работы по формированию земельных участком под объектами муниципальной собственности.</w:t>
      </w:r>
    </w:p>
    <w:p w:rsidR="00265891" w:rsidRDefault="00265891" w:rsidP="00265891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проведение мероприятий по выявлению заброшенных земельных участков и объектов капитального строительства в целях выявления правообладателя или оформления права муниципальной собственности в порядке наследования по закону, как выморочное имущество.</w:t>
      </w:r>
    </w:p>
    <w:p w:rsidR="00265891" w:rsidRDefault="00265891" w:rsidP="00265891">
      <w:pPr>
        <w:pStyle w:val="a6"/>
        <w:spacing w:line="276" w:lineRule="auto"/>
        <w:jc w:val="both"/>
        <w:rPr>
          <w:sz w:val="28"/>
        </w:rPr>
      </w:pPr>
      <w:r>
        <w:rPr>
          <w:sz w:val="28"/>
        </w:rPr>
        <w:t>- продолжение работы по выявлению и постановки на учет бесхозяйных объектов недвижимого имущества.</w:t>
      </w:r>
    </w:p>
    <w:p w:rsidR="00265891" w:rsidRDefault="00265891" w:rsidP="00265891">
      <w:pPr>
        <w:pStyle w:val="a6"/>
        <w:numPr>
          <w:ilvl w:val="0"/>
          <w:numId w:val="21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Борьба с борщевиком Сосновского</w:t>
      </w:r>
    </w:p>
    <w:p w:rsid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Выполнение мероприятий по борьбе с борщевиком на землях государственной собственности в населенных пунктах общей площадью 233 га.</w:t>
      </w:r>
    </w:p>
    <w:p w:rsidR="00265891" w:rsidRDefault="00265891" w:rsidP="00265891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>
        <w:rPr>
          <w:sz w:val="28"/>
        </w:rPr>
        <w:t>Модернизация систем безопасности и освещения</w:t>
      </w:r>
    </w:p>
    <w:p w:rsidR="00B45080" w:rsidRPr="00265891" w:rsidRDefault="00265891" w:rsidP="0026589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Установка технических средств оповещения в рамках модернизации муниципальной системы оповещения населения.</w:t>
      </w:r>
    </w:p>
    <w:sectPr w:rsidR="00B45080" w:rsidRPr="00265891" w:rsidSect="00E3439B">
      <w:head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73" w:rsidRDefault="00AD6573" w:rsidP="00CA48A0">
      <w:r>
        <w:separator/>
      </w:r>
    </w:p>
  </w:endnote>
  <w:endnote w:type="continuationSeparator" w:id="0">
    <w:p w:rsidR="00AD6573" w:rsidRDefault="00AD6573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73" w:rsidRDefault="00AD6573" w:rsidP="00CA48A0">
      <w:r>
        <w:separator/>
      </w:r>
    </w:p>
  </w:footnote>
  <w:footnote w:type="continuationSeparator" w:id="0">
    <w:p w:rsidR="00AD6573" w:rsidRDefault="00AD6573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774BC6">
    <w:pPr>
      <w:pStyle w:val="aa"/>
      <w:jc w:val="center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1136ECE"/>
    <w:multiLevelType w:val="hybridMultilevel"/>
    <w:tmpl w:val="65BEA538"/>
    <w:lvl w:ilvl="0" w:tplc="389C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3C3875F5"/>
    <w:multiLevelType w:val="hybridMultilevel"/>
    <w:tmpl w:val="2646AA8C"/>
    <w:lvl w:ilvl="0" w:tplc="ED4AF966">
      <w:numFmt w:val="bullet"/>
      <w:lvlText w:val="•"/>
      <w:lvlJc w:val="left"/>
      <w:pPr>
        <w:ind w:left="1415" w:hanging="4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9A2134F"/>
    <w:multiLevelType w:val="multilevel"/>
    <w:tmpl w:val="4AA29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8"/>
  </w:num>
  <w:num w:numId="5">
    <w:abstractNumId w:val="0"/>
  </w:num>
  <w:num w:numId="6">
    <w:abstractNumId w:val="6"/>
  </w:num>
  <w:num w:numId="7">
    <w:abstractNumId w:val="4"/>
  </w:num>
  <w:num w:numId="8">
    <w:abstractNumId w:val="17"/>
  </w:num>
  <w:num w:numId="9">
    <w:abstractNumId w:val="19"/>
  </w:num>
  <w:num w:numId="10">
    <w:abstractNumId w:val="15"/>
  </w:num>
  <w:num w:numId="11">
    <w:abstractNumId w:val="14"/>
  </w:num>
  <w:num w:numId="12">
    <w:abstractNumId w:val="11"/>
  </w:num>
  <w:num w:numId="13">
    <w:abstractNumId w:val="12"/>
  </w:num>
  <w:num w:numId="14">
    <w:abstractNumId w:val="16"/>
  </w:num>
  <w:num w:numId="15">
    <w:abstractNumId w:val="1"/>
  </w:num>
  <w:num w:numId="16">
    <w:abstractNumId w:val="2"/>
  </w:num>
  <w:num w:numId="17">
    <w:abstractNumId w:val="10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059AB"/>
    <w:rsid w:val="00005C71"/>
    <w:rsid w:val="000502EE"/>
    <w:rsid w:val="00072975"/>
    <w:rsid w:val="000A71C8"/>
    <w:rsid w:val="000E41FB"/>
    <w:rsid w:val="000F243E"/>
    <w:rsid w:val="00105C70"/>
    <w:rsid w:val="00113C26"/>
    <w:rsid w:val="00125B8E"/>
    <w:rsid w:val="00132044"/>
    <w:rsid w:val="00140716"/>
    <w:rsid w:val="00146254"/>
    <w:rsid w:val="00186FCF"/>
    <w:rsid w:val="001C3CD8"/>
    <w:rsid w:val="00201F9A"/>
    <w:rsid w:val="00207BF3"/>
    <w:rsid w:val="00213A91"/>
    <w:rsid w:val="002329AB"/>
    <w:rsid w:val="00265891"/>
    <w:rsid w:val="0027145A"/>
    <w:rsid w:val="002A6DB5"/>
    <w:rsid w:val="002C6401"/>
    <w:rsid w:val="002F34AD"/>
    <w:rsid w:val="00310A58"/>
    <w:rsid w:val="0035038A"/>
    <w:rsid w:val="003537BF"/>
    <w:rsid w:val="00390145"/>
    <w:rsid w:val="003C0AF5"/>
    <w:rsid w:val="00400F8F"/>
    <w:rsid w:val="00424AA0"/>
    <w:rsid w:val="0046154A"/>
    <w:rsid w:val="00493A4B"/>
    <w:rsid w:val="00513E3D"/>
    <w:rsid w:val="005208E5"/>
    <w:rsid w:val="00531E1E"/>
    <w:rsid w:val="0054074E"/>
    <w:rsid w:val="005431DE"/>
    <w:rsid w:val="0056766F"/>
    <w:rsid w:val="005705D7"/>
    <w:rsid w:val="005B0039"/>
    <w:rsid w:val="005D27E5"/>
    <w:rsid w:val="0062429A"/>
    <w:rsid w:val="00632E1D"/>
    <w:rsid w:val="006343A6"/>
    <w:rsid w:val="0063485B"/>
    <w:rsid w:val="0067344B"/>
    <w:rsid w:val="006C1EF2"/>
    <w:rsid w:val="006C40AD"/>
    <w:rsid w:val="006C7903"/>
    <w:rsid w:val="0070452E"/>
    <w:rsid w:val="00724F52"/>
    <w:rsid w:val="007348DE"/>
    <w:rsid w:val="00755739"/>
    <w:rsid w:val="00766240"/>
    <w:rsid w:val="00774BC6"/>
    <w:rsid w:val="00794213"/>
    <w:rsid w:val="007A6F7D"/>
    <w:rsid w:val="007D155F"/>
    <w:rsid w:val="007E2992"/>
    <w:rsid w:val="0080709B"/>
    <w:rsid w:val="00854835"/>
    <w:rsid w:val="00867425"/>
    <w:rsid w:val="008717D7"/>
    <w:rsid w:val="00927C1C"/>
    <w:rsid w:val="00966C54"/>
    <w:rsid w:val="00974B83"/>
    <w:rsid w:val="009C7B4A"/>
    <w:rsid w:val="009D49DA"/>
    <w:rsid w:val="009F374E"/>
    <w:rsid w:val="00A64A4E"/>
    <w:rsid w:val="00A944BE"/>
    <w:rsid w:val="00AA4691"/>
    <w:rsid w:val="00AA6FCC"/>
    <w:rsid w:val="00AA78DC"/>
    <w:rsid w:val="00AB22AB"/>
    <w:rsid w:val="00AB2FA5"/>
    <w:rsid w:val="00AD6573"/>
    <w:rsid w:val="00B034AE"/>
    <w:rsid w:val="00B13D0E"/>
    <w:rsid w:val="00B45080"/>
    <w:rsid w:val="00B61809"/>
    <w:rsid w:val="00B6180B"/>
    <w:rsid w:val="00B65502"/>
    <w:rsid w:val="00BB6D91"/>
    <w:rsid w:val="00BC0574"/>
    <w:rsid w:val="00BE22FF"/>
    <w:rsid w:val="00BE24A6"/>
    <w:rsid w:val="00BF7736"/>
    <w:rsid w:val="00C62E38"/>
    <w:rsid w:val="00C631AF"/>
    <w:rsid w:val="00CA48A0"/>
    <w:rsid w:val="00CB7D72"/>
    <w:rsid w:val="00CD61DE"/>
    <w:rsid w:val="00D07771"/>
    <w:rsid w:val="00D76F7C"/>
    <w:rsid w:val="00D94A7A"/>
    <w:rsid w:val="00E3439B"/>
    <w:rsid w:val="00E34C94"/>
    <w:rsid w:val="00E55EAF"/>
    <w:rsid w:val="00EA5850"/>
    <w:rsid w:val="00EE5E1B"/>
    <w:rsid w:val="00F16FE2"/>
    <w:rsid w:val="00F4605D"/>
    <w:rsid w:val="00F46D10"/>
    <w:rsid w:val="00F60A98"/>
    <w:rsid w:val="00F65B5F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  <w:style w:type="paragraph" w:customStyle="1" w:styleId="11">
    <w:name w:val="Строгий1"/>
    <w:basedOn w:val="a"/>
    <w:link w:val="af0"/>
    <w:rsid w:val="00265891"/>
    <w:pPr>
      <w:widowControl/>
      <w:autoSpaceDE/>
      <w:autoSpaceDN/>
      <w:adjustRightInd/>
      <w:spacing w:after="160" w:line="264" w:lineRule="auto"/>
    </w:pPr>
    <w:rPr>
      <w:rFonts w:asciiTheme="minorHAnsi" w:hAnsiTheme="minorHAnsi"/>
      <w:b/>
      <w:color w:val="000000"/>
      <w:sz w:val="22"/>
    </w:rPr>
  </w:style>
  <w:style w:type="character" w:styleId="af0">
    <w:name w:val="Strong"/>
    <w:basedOn w:val="a0"/>
    <w:link w:val="11"/>
    <w:qFormat/>
    <w:rsid w:val="00265891"/>
    <w:rPr>
      <w:rFonts w:eastAsia="Times New Roman" w:cs="Times New Roman"/>
      <w:b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org/gbu_lo_kalozhitskiy_resursny_tsentr/1148838421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2E526-D1D1-452A-9EF3-67C111BD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12</cp:revision>
  <cp:lastPrinted>2023-12-25T10:03:00Z</cp:lastPrinted>
  <dcterms:created xsi:type="dcterms:W3CDTF">2024-02-09T08:52:00Z</dcterms:created>
  <dcterms:modified xsi:type="dcterms:W3CDTF">2025-02-19T06:09:00Z</dcterms:modified>
</cp:coreProperties>
</file>