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7E" w:rsidRDefault="00BC21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24840" cy="5867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48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7E" w:rsidRDefault="00BC21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</w:t>
      </w:r>
    </w:p>
    <w:p w:rsidR="0043237E" w:rsidRDefault="00BC2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БОЛЬШЕВРУДСКОЕ СЕЛЬСКОЕ ПОСЕЛЕНИЕ</w:t>
      </w:r>
    </w:p>
    <w:p w:rsidR="0043237E" w:rsidRDefault="00BC21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ВОЛОСОВСКОГО МУНИЦИПАЛЬНОГО РАЙОНА</w:t>
      </w:r>
    </w:p>
    <w:p w:rsidR="0043237E" w:rsidRDefault="00BC2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ЛЕНИНГРАДСКОЙ ОБЛАСТИ</w:t>
      </w:r>
    </w:p>
    <w:p w:rsidR="0043237E" w:rsidRDefault="004323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3237E" w:rsidRDefault="00BC21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ДЕПУТАТОВ</w:t>
      </w:r>
    </w:p>
    <w:p w:rsidR="0043237E" w:rsidRDefault="00BC2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БОЛЬШЕВРУДСКОГО СЕЛЬСКОГО ПОСЕЛЕНИЯ</w:t>
      </w:r>
    </w:p>
    <w:p w:rsidR="0043237E" w:rsidRDefault="00BC21D5">
      <w:pPr>
        <w:keepNext/>
        <w:spacing w:after="6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Е Ш Е Н И Е</w:t>
      </w:r>
    </w:p>
    <w:p w:rsidR="0043237E" w:rsidRDefault="00BC21D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( 42</w:t>
      </w:r>
      <w:proofErr w:type="gramEnd"/>
      <w:r>
        <w:rPr>
          <w:rFonts w:ascii="Times New Roman" w:hAnsi="Times New Roman"/>
          <w:sz w:val="24"/>
        </w:rPr>
        <w:t xml:space="preserve"> заседание первого созыва)</w:t>
      </w:r>
    </w:p>
    <w:p w:rsidR="0043237E" w:rsidRDefault="0043237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3237E" w:rsidRDefault="00BC21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17.08.</w:t>
      </w:r>
      <w:r>
        <w:rPr>
          <w:rFonts w:ascii="Times New Roman" w:hAnsi="Times New Roman"/>
          <w:sz w:val="24"/>
        </w:rPr>
        <w:t xml:space="preserve">2023 </w:t>
      </w:r>
      <w:r>
        <w:rPr>
          <w:rFonts w:ascii="Times New Roman" w:hAnsi="Times New Roman"/>
          <w:sz w:val="24"/>
        </w:rPr>
        <w:t>года № 281</w:t>
      </w:r>
      <w:bookmarkStart w:id="0" w:name="_GoBack"/>
      <w:bookmarkEnd w:id="0"/>
    </w:p>
    <w:p w:rsidR="0043237E" w:rsidRDefault="0043237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37E" w:rsidRDefault="00BC2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Положение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Большеврудс</w:t>
      </w:r>
      <w:r>
        <w:rPr>
          <w:rFonts w:ascii="Times New Roman" w:hAnsi="Times New Roman"/>
          <w:b/>
          <w:sz w:val="28"/>
        </w:rPr>
        <w:t>кое сельское поселение Волосовского муниципального района Ленинградской области, утвержденное решением совета депутатов</w:t>
      </w:r>
      <w:r>
        <w:rPr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 от 25.06.2020 №79 </w:t>
      </w:r>
    </w:p>
    <w:p w:rsidR="0043237E" w:rsidRDefault="004323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237E" w:rsidRDefault="004323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237E" w:rsidRDefault="00BC2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в соответствие действующему законодательству, руководствуя</w:t>
      </w:r>
      <w:r>
        <w:rPr>
          <w:rFonts w:ascii="Times New Roman" w:hAnsi="Times New Roman"/>
          <w:sz w:val="28"/>
        </w:rPr>
        <w:t>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Большеврудское сельское поселение Волосовского муниципального района Ленинградской области, сов</w:t>
      </w:r>
      <w:r>
        <w:rPr>
          <w:rFonts w:ascii="Times New Roman" w:hAnsi="Times New Roman"/>
          <w:sz w:val="28"/>
        </w:rPr>
        <w:t>ет депутатов Большеврудского сельского поселения РЕШИЛ:</w:t>
      </w:r>
    </w:p>
    <w:p w:rsidR="0043237E" w:rsidRDefault="004323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237E" w:rsidRDefault="00BC21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 изменения в Положение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</w:t>
      </w:r>
      <w:r>
        <w:rPr>
          <w:rFonts w:ascii="Times New Roman" w:hAnsi="Times New Roman"/>
          <w:sz w:val="28"/>
        </w:rPr>
        <w:t>самоуправления муниципального образования Большеврудское сельское поселение Волосовского муниципального района Ленинградской области, утвержденное решением совета депутатов муниципального образования Большеврудское сельское поселение Волосовского муниципал</w:t>
      </w:r>
      <w:r>
        <w:rPr>
          <w:rFonts w:ascii="Times New Roman" w:hAnsi="Times New Roman"/>
          <w:sz w:val="28"/>
        </w:rPr>
        <w:t>ьного района Ленинградской области от 25.06.2020 №79, дополнив его пунктом 9 следующего содержания:</w:t>
      </w:r>
    </w:p>
    <w:p w:rsidR="0043237E" w:rsidRDefault="00BC21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«9. Информация о результатах рассмотрения заявления Губернатора Ленинградской области подлежит размещению на официальном сайте муниципального образования Бо</w:t>
      </w:r>
      <w:r>
        <w:rPr>
          <w:rFonts w:ascii="Times New Roman" w:hAnsi="Times New Roman"/>
          <w:sz w:val="28"/>
        </w:rPr>
        <w:t>льшеврудское сельское поселение Волосовского муниципального района Ленинградской области в информационно-телекоммуникационной сети «Интернет» в соответствии с Федеральным законом от 9 февраля 2009 года N 8-ФЗ «Об обеспечении доступа к информации о деятельн</w:t>
      </w:r>
      <w:r>
        <w:rPr>
          <w:rFonts w:ascii="Times New Roman" w:hAnsi="Times New Roman"/>
          <w:sz w:val="28"/>
        </w:rPr>
        <w:t>ости государственных органов и органов местного самоуправления.».</w:t>
      </w:r>
    </w:p>
    <w:p w:rsidR="0043237E" w:rsidRDefault="00BC21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</w:t>
      </w:r>
      <w:r>
        <w:rPr>
          <w:rFonts w:ascii="Times New Roman" w:hAnsi="Times New Roman"/>
          <w:sz w:val="28"/>
        </w:rPr>
        <w:t>инградской области в информационно-телекоммуникационной сети «Интернет».</w:t>
      </w:r>
    </w:p>
    <w:p w:rsidR="0043237E" w:rsidRDefault="00BC21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Решение вступает в законную силу после его официального опубликования (обнародования).</w:t>
      </w:r>
    </w:p>
    <w:p w:rsidR="0043237E" w:rsidRDefault="004323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237E" w:rsidRDefault="0043237E">
      <w:pPr>
        <w:spacing w:after="0" w:line="240" w:lineRule="auto"/>
        <w:rPr>
          <w:rFonts w:ascii="Times New Roman" w:hAnsi="Times New Roman"/>
          <w:sz w:val="28"/>
        </w:rPr>
      </w:pPr>
    </w:p>
    <w:p w:rsidR="0043237E" w:rsidRDefault="0043237E">
      <w:pPr>
        <w:spacing w:after="0" w:line="240" w:lineRule="auto"/>
        <w:rPr>
          <w:rFonts w:ascii="Times New Roman" w:hAnsi="Times New Roman"/>
          <w:sz w:val="28"/>
        </w:rPr>
      </w:pPr>
    </w:p>
    <w:p w:rsidR="0043237E" w:rsidRDefault="00BC21D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муниципального образования</w:t>
      </w:r>
    </w:p>
    <w:p w:rsidR="0043237E" w:rsidRDefault="00BC21D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Большеврудское сельское поселение           </w:t>
      </w:r>
      <w:r>
        <w:rPr>
          <w:rFonts w:ascii="Times New Roman" w:hAnsi="Times New Roman"/>
          <w:sz w:val="28"/>
        </w:rPr>
        <w:t xml:space="preserve">                                    А.Н. Калинин</w:t>
      </w:r>
    </w:p>
    <w:p w:rsidR="0043237E" w:rsidRDefault="0043237E">
      <w:pPr>
        <w:spacing w:after="0" w:line="240" w:lineRule="auto"/>
        <w:rPr>
          <w:rFonts w:ascii="Times New Roman" w:hAnsi="Times New Roman"/>
          <w:sz w:val="28"/>
        </w:rPr>
      </w:pPr>
    </w:p>
    <w:p w:rsidR="0043237E" w:rsidRDefault="0043237E">
      <w:pPr>
        <w:spacing w:after="0" w:line="240" w:lineRule="auto"/>
        <w:rPr>
          <w:rFonts w:ascii="Times New Roman" w:hAnsi="Times New Roman"/>
          <w:sz w:val="28"/>
        </w:rPr>
      </w:pPr>
    </w:p>
    <w:sectPr w:rsidR="0043237E">
      <w:headerReference w:type="default" r:id="rId8"/>
      <w:pgSz w:w="11906" w:h="16838"/>
      <w:pgMar w:top="993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21D5">
      <w:pPr>
        <w:spacing w:after="0" w:line="240" w:lineRule="auto"/>
      </w:pPr>
      <w:r>
        <w:separator/>
      </w:r>
    </w:p>
  </w:endnote>
  <w:endnote w:type="continuationSeparator" w:id="0">
    <w:p w:rsidR="00000000" w:rsidRDefault="00BC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21D5">
      <w:pPr>
        <w:spacing w:after="0" w:line="240" w:lineRule="auto"/>
      </w:pPr>
      <w:r>
        <w:separator/>
      </w:r>
    </w:p>
  </w:footnote>
  <w:footnote w:type="continuationSeparator" w:id="0">
    <w:p w:rsidR="00000000" w:rsidRDefault="00BC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7E" w:rsidRDefault="0043237E">
    <w:pPr>
      <w:pStyle w:val="a3"/>
      <w:jc w:val="right"/>
      <w:rPr>
        <w:rFonts w:ascii="Times New Roman" w:hAnsi="Times New Roman"/>
        <w:color w:val="FB290D"/>
        <w:sz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6914"/>
    <w:multiLevelType w:val="multilevel"/>
    <w:tmpl w:val="CA743B2A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37E"/>
    <w:rsid w:val="0043237E"/>
    <w:rsid w:val="00B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368D"/>
  <w15:docId w15:val="{D7E9FB3D-CEFF-4BB2-A7B7-D701D80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tabs>
        <w:tab w:val="left" w:pos="1080"/>
      </w:tabs>
      <w:spacing w:after="0" w:line="240" w:lineRule="auto"/>
      <w:ind w:left="720" w:firstLine="75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pPr>
      <w:widowControl w:val="0"/>
      <w:spacing w:after="0" w:line="240" w:lineRule="auto"/>
      <w:ind w:firstLine="720"/>
      <w:jc w:val="both"/>
    </w:pPr>
    <w:rPr>
      <w:rFonts w:ascii="Times New Roman" w:hAnsi="Times New Roman"/>
      <w:color w:val="FF0000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FF0000"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3"/>
    <w:rPr>
      <w:color w:val="800080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p1">
    <w:name w:val="p1"/>
    <w:basedOn w:val="a"/>
    <w:link w:val="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Стиль"/>
    <w:link w:val="ae"/>
    <w:pPr>
      <w:widowControl w:val="0"/>
    </w:pPr>
    <w:rPr>
      <w:rFonts w:ascii="Times New Roman" w:hAnsi="Times New Roman"/>
      <w:sz w:val="24"/>
    </w:rPr>
  </w:style>
  <w:style w:type="character" w:customStyle="1" w:styleId="ae">
    <w:name w:val="Стиль"/>
    <w:link w:val="ad"/>
    <w:rPr>
      <w:rFonts w:ascii="Times New Roman" w:hAnsi="Times New Roman"/>
      <w:sz w:val="24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2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5">
    <w:name w:val="Body Text"/>
    <w:basedOn w:val="a"/>
    <w:link w:val="af6"/>
    <w:pPr>
      <w:widowControl w:val="0"/>
      <w:spacing w:after="12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6">
    <w:name w:val="Основной текст Знак"/>
    <w:basedOn w:val="1"/>
    <w:link w:val="af5"/>
    <w:rPr>
      <w:rFonts w:ascii="Arial" w:hAnsi="Arial"/>
      <w:sz w:val="20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f9">
    <w:name w:val="Body Text Indent"/>
    <w:basedOn w:val="a"/>
    <w:link w:val="afa"/>
    <w:pPr>
      <w:widowControl w:val="0"/>
      <w:spacing w:after="120" w:line="240" w:lineRule="auto"/>
      <w:ind w:left="283" w:firstLine="720"/>
      <w:jc w:val="both"/>
    </w:pPr>
    <w:rPr>
      <w:rFonts w:ascii="Arial" w:hAnsi="Arial"/>
      <w:sz w:val="20"/>
    </w:rPr>
  </w:style>
  <w:style w:type="character" w:customStyle="1" w:styleId="afa">
    <w:name w:val="Основной текст с отступом Знак"/>
    <w:basedOn w:val="1"/>
    <w:link w:val="af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PC-018374</dc:creator>
  <cp:lastModifiedBy>RePack by Diakov</cp:lastModifiedBy>
  <cp:revision>2</cp:revision>
  <dcterms:created xsi:type="dcterms:W3CDTF">2023-08-16T08:32:00Z</dcterms:created>
  <dcterms:modified xsi:type="dcterms:W3CDTF">2023-08-16T08:32:00Z</dcterms:modified>
</cp:coreProperties>
</file>