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0AA" w:rsidRPr="007910AA" w:rsidRDefault="007910AA" w:rsidP="007910AA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7910AA" w:rsidRPr="007910AA" w:rsidRDefault="007910AA" w:rsidP="007910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80060" cy="571500"/>
            <wp:effectExtent l="0" t="0" r="0" b="0"/>
            <wp:docPr id="2" name="Рисунок 2" descr="Вруда_ко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руда_конт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0AA" w:rsidRPr="007910AA" w:rsidRDefault="007910AA" w:rsidP="007910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10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АДМИНИСТРАЦИЯ</w:t>
      </w:r>
    </w:p>
    <w:p w:rsidR="007910AA" w:rsidRPr="007910AA" w:rsidRDefault="007910AA" w:rsidP="007910A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910A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МУНИЦИПАЛЬНОГО ОБРАЗОВАНИЯ</w:t>
      </w:r>
    </w:p>
    <w:p w:rsidR="007910AA" w:rsidRPr="007910AA" w:rsidRDefault="007910AA" w:rsidP="007910A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910A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БОЛЬШЕВРУДСКОЕ СЕЛЬСКОЕ ПОСЕЛЕНИЕ</w:t>
      </w:r>
    </w:p>
    <w:p w:rsidR="007910AA" w:rsidRPr="007910AA" w:rsidRDefault="007910AA" w:rsidP="007910A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910A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ВОЛОСОВСКОГО МУНИЦИПАЛЬНОГО РАЙОНА</w:t>
      </w:r>
    </w:p>
    <w:p w:rsidR="007910AA" w:rsidRPr="007910AA" w:rsidRDefault="007910AA" w:rsidP="007910A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910A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ЛЕНИНГРАДСКОЙ ОБЛАСТИ</w:t>
      </w:r>
    </w:p>
    <w:p w:rsidR="007910AA" w:rsidRPr="007910AA" w:rsidRDefault="007910AA" w:rsidP="007910A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7910AA" w:rsidRPr="007910AA" w:rsidRDefault="007910AA" w:rsidP="007910A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7910A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7910AA" w:rsidRPr="007910AA" w:rsidRDefault="007910AA" w:rsidP="007910A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910AA" w:rsidRDefault="005E2B0A" w:rsidP="007910A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8F06D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</w:t>
      </w:r>
      <w:r w:rsidR="007910AA" w:rsidRPr="008F06D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т </w:t>
      </w:r>
      <w:r w:rsidR="004C1463" w:rsidRPr="008F06D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23 апреля </w:t>
      </w:r>
      <w:r w:rsidR="007910AA" w:rsidRPr="008F06D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2024г. №</w:t>
      </w:r>
      <w:r w:rsidR="004C1463" w:rsidRPr="008F06D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121</w:t>
      </w:r>
    </w:p>
    <w:p w:rsidR="007910AA" w:rsidRPr="008F06D7" w:rsidRDefault="007910AA" w:rsidP="007910A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715564" w:rsidRPr="008F06D7" w:rsidRDefault="004319B8" w:rsidP="005E2B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8F06D7">
        <w:rPr>
          <w:rFonts w:ascii="Times New Roman" w:hAnsi="Times New Roman"/>
          <w:sz w:val="24"/>
          <w:szCs w:val="24"/>
          <w:lang w:eastAsia="ru-RU"/>
        </w:rPr>
        <w:t>О внесении изменений в административный регламент предоставления муниципальной услуги</w:t>
      </w:r>
      <w:r w:rsidR="00715564" w:rsidRPr="008F06D7">
        <w:rPr>
          <w:rFonts w:ascii="Times New Roman" w:hAnsi="Times New Roman" w:cs="Times New Roman"/>
          <w:sz w:val="24"/>
          <w:szCs w:val="24"/>
        </w:rPr>
        <w:t xml:space="preserve"> </w:t>
      </w:r>
      <w:r w:rsidR="00715564" w:rsidRPr="008F06D7">
        <w:rPr>
          <w:rFonts w:ascii="Times New Roman" w:hAnsi="Times New Roman" w:cs="Times New Roman"/>
          <w:b/>
          <w:sz w:val="24"/>
          <w:szCs w:val="24"/>
        </w:rPr>
        <w:t>«Об утверждении Административного регламента по предоставлению муниципальной услуги «Предоставление земельного участка, находящегося в муниципальной собственности в собственность, аренду, постоянное (бессрочное) пользование, безвозмездное пользование без проведения торгов</w:t>
      </w:r>
      <w:r w:rsidR="00715564" w:rsidRPr="008F06D7">
        <w:rPr>
          <w:rFonts w:ascii="Times New Roman" w:hAnsi="Times New Roman" w:cs="Times New Roman"/>
          <w:sz w:val="24"/>
          <w:szCs w:val="24"/>
        </w:rPr>
        <w:t>»</w:t>
      </w:r>
      <w:r w:rsidR="008F06D7" w:rsidRPr="008F06D7">
        <w:rPr>
          <w:rFonts w:ascii="Times New Roman" w:hAnsi="Times New Roman" w:cs="Times New Roman"/>
          <w:sz w:val="24"/>
          <w:szCs w:val="24"/>
        </w:rPr>
        <w:t xml:space="preserve"> (</w:t>
      </w:r>
      <w:r w:rsidR="00AA7D93" w:rsidRPr="008F06D7">
        <w:rPr>
          <w:rFonts w:ascii="Times New Roman" w:hAnsi="Times New Roman" w:cs="Times New Roman"/>
          <w:sz w:val="24"/>
          <w:szCs w:val="24"/>
        </w:rPr>
        <w:t>сокращенное наименование:</w:t>
      </w:r>
      <w:proofErr w:type="gramEnd"/>
      <w:r w:rsidR="00AA7D93" w:rsidRPr="008F06D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A7D93" w:rsidRPr="008F06D7">
        <w:rPr>
          <w:rFonts w:ascii="Times New Roman" w:eastAsia="Calibri" w:hAnsi="Times New Roman" w:cs="Times New Roman"/>
          <w:sz w:val="24"/>
          <w:szCs w:val="24"/>
        </w:rPr>
        <w:t>«</w:t>
      </w:r>
      <w:r w:rsidR="00AA7D93" w:rsidRPr="008F06D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Предоставление земельного участка, находящегося в муниципальной собственности, без торгов</w:t>
      </w:r>
      <w:r w:rsidR="00AA7D93" w:rsidRPr="008F06D7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r w:rsidR="00AA7D93" w:rsidRPr="008F06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муниципальная услуга, административный регламент)</w:t>
      </w:r>
      <w:r w:rsidR="008F06D7" w:rsidRPr="008F06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AA7D93" w:rsidRPr="008F06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8F06D7">
        <w:rPr>
          <w:rFonts w:ascii="Times New Roman" w:hAnsi="Times New Roman"/>
          <w:sz w:val="24"/>
          <w:szCs w:val="24"/>
          <w:lang w:eastAsia="ru-RU"/>
        </w:rPr>
        <w:t xml:space="preserve">утвержденный постановлением администрации Большеврудского сельского поселения от </w:t>
      </w:r>
      <w:r w:rsidR="009205F4" w:rsidRPr="008F06D7">
        <w:rPr>
          <w:rFonts w:ascii="Times New Roman" w:hAnsi="Times New Roman"/>
          <w:sz w:val="24"/>
          <w:szCs w:val="24"/>
          <w:lang w:eastAsia="ru-RU"/>
        </w:rPr>
        <w:t>29.11.2023</w:t>
      </w:r>
      <w:r w:rsidRPr="008F06D7">
        <w:rPr>
          <w:rFonts w:ascii="Times New Roman" w:hAnsi="Times New Roman"/>
          <w:sz w:val="24"/>
          <w:szCs w:val="24"/>
          <w:lang w:eastAsia="ru-RU"/>
        </w:rPr>
        <w:t>г. №415</w:t>
      </w:r>
      <w:r w:rsidR="00AD1FBA" w:rsidRPr="008F06D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715564" w:rsidRPr="008F06D7" w:rsidRDefault="00715564" w:rsidP="007155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15564" w:rsidRPr="008F06D7" w:rsidRDefault="00715564" w:rsidP="0071556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06D7">
        <w:rPr>
          <w:rFonts w:ascii="Times New Roman" w:hAnsi="Times New Roman" w:cs="Times New Roman"/>
          <w:sz w:val="24"/>
          <w:szCs w:val="24"/>
        </w:rPr>
        <w:t xml:space="preserve">В целях приведения </w:t>
      </w:r>
      <w:r w:rsidR="004319B8" w:rsidRPr="008F06D7">
        <w:rPr>
          <w:rFonts w:ascii="Times New Roman" w:hAnsi="Times New Roman" w:cs="Times New Roman"/>
          <w:sz w:val="24"/>
          <w:szCs w:val="24"/>
        </w:rPr>
        <w:t>административного регламента</w:t>
      </w:r>
      <w:r w:rsidRPr="008F06D7">
        <w:rPr>
          <w:rFonts w:ascii="Times New Roman" w:hAnsi="Times New Roman" w:cs="Times New Roman"/>
          <w:sz w:val="24"/>
          <w:szCs w:val="24"/>
        </w:rPr>
        <w:t xml:space="preserve"> в соответствие </w:t>
      </w:r>
      <w:r w:rsidR="004319B8" w:rsidRPr="008F06D7">
        <w:rPr>
          <w:rFonts w:ascii="Times New Roman" w:hAnsi="Times New Roman" w:cs="Times New Roman"/>
          <w:sz w:val="24"/>
          <w:szCs w:val="24"/>
        </w:rPr>
        <w:t>с действующим законодательством</w:t>
      </w:r>
      <w:r w:rsidRPr="008F06D7">
        <w:rPr>
          <w:rFonts w:ascii="Times New Roman" w:hAnsi="Times New Roman" w:cs="Times New Roman"/>
          <w:sz w:val="24"/>
          <w:szCs w:val="24"/>
        </w:rPr>
        <w:t xml:space="preserve"> администрация МО Большеврудское сельское поселение </w:t>
      </w:r>
      <w:r w:rsidR="004319B8" w:rsidRPr="008F06D7">
        <w:rPr>
          <w:rFonts w:ascii="Times New Roman" w:hAnsi="Times New Roman" w:cs="Times New Roman"/>
          <w:sz w:val="24"/>
          <w:szCs w:val="24"/>
        </w:rPr>
        <w:t>постановляет</w:t>
      </w:r>
      <w:r w:rsidRPr="008F06D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319B8" w:rsidRPr="008F06D7" w:rsidRDefault="004319B8" w:rsidP="004319B8">
      <w:pPr>
        <w:tabs>
          <w:tab w:val="left" w:pos="7485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06D7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8F06D7">
        <w:rPr>
          <w:rFonts w:ascii="Times New Roman" w:hAnsi="Times New Roman" w:cs="Times New Roman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8F06D7">
        <w:rPr>
          <w:rFonts w:ascii="Times New Roman" w:hAnsi="Times New Roman" w:cs="Times New Roman"/>
          <w:b/>
          <w:sz w:val="24"/>
          <w:szCs w:val="24"/>
        </w:rPr>
        <w:t>«Предоставление земельного участка, находящегося в муниципальной собственности в собственность, аренду, постоянное (бессрочное) пользование, безвозмездное пользование без проведения торгов»</w:t>
      </w:r>
      <w:r w:rsidR="008F06D7" w:rsidRPr="008F06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06D7" w:rsidRPr="008F06D7">
        <w:rPr>
          <w:rFonts w:ascii="Times New Roman" w:hAnsi="Times New Roman" w:cs="Times New Roman"/>
          <w:sz w:val="24"/>
          <w:szCs w:val="24"/>
        </w:rPr>
        <w:t>(сокращенное наименование:</w:t>
      </w:r>
      <w:proofErr w:type="gramEnd"/>
      <w:r w:rsidR="008F06D7" w:rsidRPr="008F06D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F06D7" w:rsidRPr="008F06D7">
        <w:rPr>
          <w:rFonts w:ascii="Times New Roman" w:eastAsia="Calibri" w:hAnsi="Times New Roman" w:cs="Times New Roman"/>
          <w:sz w:val="24"/>
          <w:szCs w:val="24"/>
        </w:rPr>
        <w:t>«</w:t>
      </w:r>
      <w:r w:rsidR="008F06D7" w:rsidRPr="008F06D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Предоставление земельного участка, находящегося в муниципальной собственности, без торгов</w:t>
      </w:r>
      <w:r w:rsidR="008F06D7" w:rsidRPr="008F06D7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r w:rsidR="008F06D7" w:rsidRPr="008F06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муниципальная услуга, административный регламент)),</w:t>
      </w:r>
      <w:r w:rsidR="008F06D7" w:rsidRPr="008F06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F06D7">
        <w:rPr>
          <w:rFonts w:ascii="Times New Roman" w:hAnsi="Times New Roman" w:cs="Times New Roman"/>
          <w:sz w:val="24"/>
          <w:szCs w:val="24"/>
        </w:rPr>
        <w:t>утвержденный постановлением администрации Большеврудского сельского поселения от 29.11</w:t>
      </w:r>
      <w:r w:rsidR="009205F4" w:rsidRPr="008F06D7">
        <w:rPr>
          <w:rFonts w:ascii="Times New Roman" w:hAnsi="Times New Roman" w:cs="Times New Roman"/>
          <w:sz w:val="24"/>
          <w:szCs w:val="24"/>
        </w:rPr>
        <w:t>.2023</w:t>
      </w:r>
      <w:r w:rsidRPr="008F06D7">
        <w:rPr>
          <w:rFonts w:ascii="Times New Roman" w:hAnsi="Times New Roman" w:cs="Times New Roman"/>
          <w:sz w:val="24"/>
          <w:szCs w:val="24"/>
        </w:rPr>
        <w:t>г.</w:t>
      </w:r>
      <w:proofErr w:type="gramEnd"/>
      <w:r w:rsidRPr="008F06D7">
        <w:rPr>
          <w:rFonts w:ascii="Times New Roman" w:hAnsi="Times New Roman" w:cs="Times New Roman"/>
          <w:sz w:val="24"/>
          <w:szCs w:val="24"/>
        </w:rPr>
        <w:t xml:space="preserve"> №415, изменения </w:t>
      </w:r>
      <w:proofErr w:type="gramStart"/>
      <w:r w:rsidRPr="008F06D7">
        <w:rPr>
          <w:rFonts w:ascii="Times New Roman" w:hAnsi="Times New Roman" w:cs="Times New Roman"/>
          <w:sz w:val="24"/>
          <w:szCs w:val="24"/>
        </w:rPr>
        <w:t>согласно приложения</w:t>
      </w:r>
      <w:proofErr w:type="gramEnd"/>
      <w:r w:rsidRPr="008F06D7">
        <w:rPr>
          <w:rFonts w:ascii="Times New Roman" w:hAnsi="Times New Roman" w:cs="Times New Roman"/>
          <w:sz w:val="24"/>
          <w:szCs w:val="24"/>
        </w:rPr>
        <w:t xml:space="preserve"> к настоящему постановлению.</w:t>
      </w:r>
      <w:r w:rsidR="00AD1FBA" w:rsidRPr="008F06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19B8" w:rsidRPr="008F06D7" w:rsidRDefault="004319B8" w:rsidP="004319B8">
      <w:pPr>
        <w:tabs>
          <w:tab w:val="left" w:pos="7485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06D7">
        <w:rPr>
          <w:rFonts w:ascii="Times New Roman" w:hAnsi="Times New Roman" w:cs="Times New Roman"/>
          <w:sz w:val="24"/>
          <w:szCs w:val="24"/>
        </w:rPr>
        <w:t>2. Постановление вступает в силу после официального опубликования.</w:t>
      </w:r>
    </w:p>
    <w:p w:rsidR="004319B8" w:rsidRPr="008F06D7" w:rsidRDefault="004319B8" w:rsidP="004319B8">
      <w:pPr>
        <w:tabs>
          <w:tab w:val="left" w:pos="7485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06D7">
        <w:rPr>
          <w:rFonts w:ascii="Times New Roman" w:hAnsi="Times New Roman" w:cs="Times New Roman"/>
          <w:sz w:val="24"/>
          <w:szCs w:val="24"/>
        </w:rPr>
        <w:t>3. Опубликовать постановление в периодическом печатном издании совета депутатов и администрации МО Большеврудское сельское поселение «Большеврудский вестник» и разместить на официальном сайте администрации Большеврудского сельского поселения http://mobsp.ru.</w:t>
      </w:r>
    </w:p>
    <w:p w:rsidR="00715564" w:rsidRPr="008F06D7" w:rsidRDefault="004319B8" w:rsidP="004319B8">
      <w:pPr>
        <w:tabs>
          <w:tab w:val="left" w:pos="7485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06D7">
        <w:rPr>
          <w:rFonts w:ascii="Times New Roman" w:hAnsi="Times New Roman" w:cs="Times New Roman"/>
          <w:sz w:val="24"/>
          <w:szCs w:val="24"/>
        </w:rPr>
        <w:t xml:space="preserve">4.   </w:t>
      </w:r>
      <w:proofErr w:type="gramStart"/>
      <w:r w:rsidRPr="008F06D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F06D7">
        <w:rPr>
          <w:rFonts w:ascii="Times New Roman" w:hAnsi="Times New Roman" w:cs="Times New Roman"/>
          <w:sz w:val="24"/>
          <w:szCs w:val="24"/>
        </w:rPr>
        <w:t xml:space="preserve"> исполнением постановления возложить на начальника сектора по управлению муниципальным имуществом.                                                                      </w:t>
      </w:r>
    </w:p>
    <w:p w:rsidR="004319B8" w:rsidRPr="008F06D7" w:rsidRDefault="004319B8" w:rsidP="00715564">
      <w:pPr>
        <w:tabs>
          <w:tab w:val="left" w:pos="7485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319B8" w:rsidRPr="008F06D7" w:rsidRDefault="004319B8" w:rsidP="008F06D7">
      <w:pPr>
        <w:tabs>
          <w:tab w:val="left" w:pos="748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5564" w:rsidRPr="008F06D7" w:rsidRDefault="00715564" w:rsidP="00715564">
      <w:pPr>
        <w:tabs>
          <w:tab w:val="left" w:pos="7485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F06D7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Pr="008F06D7">
        <w:rPr>
          <w:rFonts w:ascii="Times New Roman" w:hAnsi="Times New Roman" w:cs="Times New Roman"/>
          <w:sz w:val="24"/>
          <w:szCs w:val="24"/>
        </w:rPr>
        <w:t xml:space="preserve">. главы администрации </w:t>
      </w:r>
    </w:p>
    <w:p w:rsidR="00715564" w:rsidRPr="008F06D7" w:rsidRDefault="00116996" w:rsidP="00715564">
      <w:pPr>
        <w:tabs>
          <w:tab w:val="left" w:pos="7485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Большеврудского сельского поселения</w:t>
      </w:r>
      <w:bookmarkStart w:id="0" w:name="_GoBack"/>
      <w:bookmarkEnd w:id="0"/>
      <w:r w:rsidR="00715564" w:rsidRPr="008F06D7">
        <w:rPr>
          <w:rFonts w:ascii="Times New Roman" w:hAnsi="Times New Roman" w:cs="Times New Roman"/>
          <w:sz w:val="24"/>
          <w:szCs w:val="24"/>
        </w:rPr>
        <w:tab/>
        <w:t>М.А. Герейханов</w:t>
      </w:r>
    </w:p>
    <w:p w:rsidR="00346953" w:rsidRPr="008F06D7" w:rsidRDefault="00346953" w:rsidP="00715564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05F4" w:rsidRDefault="009205F4" w:rsidP="00715564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346953" w:rsidRDefault="00346953" w:rsidP="00715564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5E2B0A" w:rsidRPr="008F06D7" w:rsidRDefault="00136F83" w:rsidP="008F06D7">
      <w:pPr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Исп.: </w:t>
      </w:r>
      <w:proofErr w:type="spellStart"/>
      <w:r>
        <w:rPr>
          <w:rFonts w:ascii="Times New Roman" w:hAnsi="Times New Roman"/>
          <w:color w:val="000000"/>
          <w:sz w:val="20"/>
          <w:szCs w:val="20"/>
        </w:rPr>
        <w:t>Тукиш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 xml:space="preserve"> В.Г. 8 81373 55303</w:t>
      </w:r>
    </w:p>
    <w:p w:rsidR="004319B8" w:rsidRPr="005E2B0A" w:rsidRDefault="00715564" w:rsidP="00715564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 w:cs="Times New Roman"/>
        </w:rPr>
      </w:pPr>
      <w:r w:rsidRPr="005E2B0A">
        <w:rPr>
          <w:rFonts w:ascii="Times New Roman" w:hAnsi="Times New Roman" w:cs="Times New Roman"/>
        </w:rPr>
        <w:lastRenderedPageBreak/>
        <w:t>Приложение</w:t>
      </w:r>
    </w:p>
    <w:p w:rsidR="00715564" w:rsidRPr="005E2B0A" w:rsidRDefault="00715564" w:rsidP="00715564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 w:cs="Times New Roman"/>
        </w:rPr>
      </w:pPr>
      <w:r w:rsidRPr="005E2B0A">
        <w:rPr>
          <w:rFonts w:ascii="Times New Roman" w:hAnsi="Times New Roman" w:cs="Times New Roman"/>
        </w:rPr>
        <w:t xml:space="preserve"> к постановлению</w:t>
      </w:r>
      <w:r w:rsidR="004319B8" w:rsidRPr="005E2B0A">
        <w:rPr>
          <w:rFonts w:ascii="Times New Roman" w:hAnsi="Times New Roman" w:cs="Times New Roman"/>
        </w:rPr>
        <w:t xml:space="preserve"> администрации МО</w:t>
      </w:r>
    </w:p>
    <w:p w:rsidR="004319B8" w:rsidRPr="008F06D7" w:rsidRDefault="004319B8" w:rsidP="00715564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 w:cs="Times New Roman"/>
        </w:rPr>
      </w:pPr>
      <w:r w:rsidRPr="008F06D7">
        <w:rPr>
          <w:rFonts w:ascii="Times New Roman" w:hAnsi="Times New Roman" w:cs="Times New Roman"/>
        </w:rPr>
        <w:t>Большеврудское сельское поселение</w:t>
      </w:r>
    </w:p>
    <w:p w:rsidR="00715564" w:rsidRPr="005E2B0A" w:rsidRDefault="005E2B0A" w:rsidP="00715564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 w:cs="Times New Roman"/>
        </w:rPr>
      </w:pPr>
      <w:r w:rsidRPr="008F06D7">
        <w:rPr>
          <w:rFonts w:ascii="Times New Roman" w:hAnsi="Times New Roman" w:cs="Times New Roman"/>
        </w:rPr>
        <w:t>о</w:t>
      </w:r>
      <w:r w:rsidR="00715564" w:rsidRPr="008F06D7">
        <w:rPr>
          <w:rFonts w:ascii="Times New Roman" w:hAnsi="Times New Roman" w:cs="Times New Roman"/>
        </w:rPr>
        <w:t>т</w:t>
      </w:r>
      <w:r w:rsidR="004319B8" w:rsidRPr="008F06D7">
        <w:rPr>
          <w:rFonts w:ascii="Times New Roman" w:hAnsi="Times New Roman" w:cs="Times New Roman"/>
        </w:rPr>
        <w:t xml:space="preserve">  </w:t>
      </w:r>
      <w:r w:rsidR="004C1463" w:rsidRPr="008F06D7">
        <w:rPr>
          <w:rFonts w:ascii="Times New Roman" w:hAnsi="Times New Roman" w:cs="Times New Roman"/>
        </w:rPr>
        <w:t>23.04.2024</w:t>
      </w:r>
      <w:r w:rsidR="00715564" w:rsidRPr="008F06D7">
        <w:rPr>
          <w:rFonts w:ascii="Times New Roman" w:hAnsi="Times New Roman" w:cs="Times New Roman"/>
        </w:rPr>
        <w:t xml:space="preserve">г. </w:t>
      </w:r>
      <w:r w:rsidR="004319B8" w:rsidRPr="008F06D7">
        <w:rPr>
          <w:rFonts w:ascii="Times New Roman" w:hAnsi="Times New Roman" w:cs="Times New Roman"/>
        </w:rPr>
        <w:t>№</w:t>
      </w:r>
      <w:r w:rsidR="004C1463" w:rsidRPr="008F06D7">
        <w:rPr>
          <w:rFonts w:ascii="Times New Roman" w:hAnsi="Times New Roman" w:cs="Times New Roman"/>
        </w:rPr>
        <w:t>121</w:t>
      </w:r>
    </w:p>
    <w:p w:rsidR="004319B8" w:rsidRPr="0087157B" w:rsidRDefault="004319B8" w:rsidP="00715564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4319B8" w:rsidRPr="00F178E0" w:rsidRDefault="004319B8" w:rsidP="008F06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Par43"/>
      <w:bookmarkEnd w:id="1"/>
      <w:proofErr w:type="gramStart"/>
      <w:r w:rsidRPr="00F178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Изменения в административный регламент предоставления муниципальной услуги </w:t>
      </w:r>
      <w:r w:rsidR="0087157B" w:rsidRPr="00F178E0">
        <w:rPr>
          <w:rFonts w:ascii="Times New Roman" w:hAnsi="Times New Roman" w:cs="Times New Roman"/>
          <w:sz w:val="24"/>
          <w:szCs w:val="24"/>
        </w:rPr>
        <w:t xml:space="preserve">«Об утверждении Административного регламента по предоставлению муниципальной услуги </w:t>
      </w:r>
      <w:r w:rsidR="0087157B" w:rsidRPr="00F178E0">
        <w:rPr>
          <w:rFonts w:ascii="Times New Roman" w:hAnsi="Times New Roman" w:cs="Times New Roman"/>
          <w:b/>
          <w:sz w:val="24"/>
          <w:szCs w:val="24"/>
        </w:rPr>
        <w:t>«Предоставление земельного участка, находящегося в муниципальной собственности</w:t>
      </w:r>
      <w:r w:rsidR="009205F4" w:rsidRPr="00F178E0">
        <w:rPr>
          <w:rFonts w:ascii="Times New Roman" w:hAnsi="Times New Roman" w:cs="Times New Roman"/>
          <w:b/>
          <w:sz w:val="24"/>
          <w:szCs w:val="24"/>
        </w:rPr>
        <w:t xml:space="preserve"> в собственность, аренду, постоянное (бессрочное) пользование, безвозмездное пользование без проведения торгов»</w:t>
      </w:r>
      <w:r w:rsidR="008F06D7" w:rsidRPr="00F178E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966059" w:rsidRPr="00F178E0">
        <w:rPr>
          <w:rFonts w:ascii="Times New Roman" w:hAnsi="Times New Roman" w:cs="Times New Roman"/>
          <w:sz w:val="24"/>
          <w:szCs w:val="24"/>
        </w:rPr>
        <w:t>сокращенное наименование:</w:t>
      </w:r>
      <w:proofErr w:type="gramEnd"/>
      <w:r w:rsidR="00966059" w:rsidRPr="00F178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66059" w:rsidRPr="00F178E0">
        <w:rPr>
          <w:rFonts w:ascii="Times New Roman" w:eastAsia="Calibri" w:hAnsi="Times New Roman" w:cs="Times New Roman"/>
          <w:sz w:val="24"/>
          <w:szCs w:val="24"/>
        </w:rPr>
        <w:t>«</w:t>
      </w:r>
      <w:r w:rsidR="00966059" w:rsidRPr="00F178E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Предоставление земельного участка, находящегося в муниципальной собственности, без торгов</w:t>
      </w:r>
      <w:r w:rsidR="00966059" w:rsidRPr="00F178E0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r w:rsidR="00966059" w:rsidRPr="00F1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муниципальная услуга, административный регламент)</w:t>
      </w:r>
      <w:r w:rsidR="008F06D7" w:rsidRPr="00F1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966059" w:rsidRPr="00F1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F178E0">
        <w:rPr>
          <w:rFonts w:ascii="Times New Roman" w:eastAsia="Calibri" w:hAnsi="Times New Roman" w:cs="Times New Roman"/>
          <w:sz w:val="24"/>
          <w:szCs w:val="24"/>
        </w:rPr>
        <w:t>утвержденный постановлением администрации Большеврудского с</w:t>
      </w:r>
      <w:r w:rsidR="009205F4" w:rsidRPr="00F178E0">
        <w:rPr>
          <w:rFonts w:ascii="Times New Roman" w:eastAsia="Calibri" w:hAnsi="Times New Roman" w:cs="Times New Roman"/>
          <w:sz w:val="24"/>
          <w:szCs w:val="24"/>
        </w:rPr>
        <w:t>ельского поселения от 29.11.2023</w:t>
      </w:r>
      <w:r w:rsidRPr="00F178E0">
        <w:rPr>
          <w:rFonts w:ascii="Times New Roman" w:eastAsia="Calibri" w:hAnsi="Times New Roman" w:cs="Times New Roman"/>
          <w:sz w:val="24"/>
          <w:szCs w:val="24"/>
        </w:rPr>
        <w:t>г. №415</w:t>
      </w:r>
      <w:proofErr w:type="gramEnd"/>
    </w:p>
    <w:p w:rsidR="00715564" w:rsidRPr="00F178E0" w:rsidRDefault="004319B8" w:rsidP="008F06D7">
      <w:pPr>
        <w:pStyle w:val="ab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178E0">
        <w:rPr>
          <w:rFonts w:ascii="Times New Roman" w:hAnsi="Times New Roman" w:cs="Times New Roman"/>
          <w:b/>
          <w:sz w:val="24"/>
          <w:szCs w:val="24"/>
        </w:rPr>
        <w:t>Пункт 1.2 изложить в новой редакции:</w:t>
      </w:r>
    </w:p>
    <w:p w:rsidR="00D62F47" w:rsidRPr="00F178E0" w:rsidRDefault="00E41991" w:rsidP="00D62F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Par45"/>
      <w:bookmarkEnd w:id="2"/>
      <w:r w:rsidRPr="00F178E0">
        <w:rPr>
          <w:rFonts w:ascii="Times New Roman" w:hAnsi="Times New Roman" w:cs="Times New Roman"/>
          <w:b/>
          <w:sz w:val="24"/>
          <w:szCs w:val="24"/>
        </w:rPr>
        <w:t>«</w:t>
      </w:r>
      <w:r w:rsidR="00D62F47" w:rsidRPr="00F178E0">
        <w:rPr>
          <w:rFonts w:ascii="Times New Roman" w:eastAsia="Times New Roman" w:hAnsi="Times New Roman" w:cs="Times New Roman"/>
          <w:sz w:val="24"/>
          <w:szCs w:val="24"/>
          <w:lang w:eastAsia="ru-RU"/>
        </w:rPr>
        <w:t>1.2 Заявителями, имеющими право на получение муниципальной услуги, являются:</w:t>
      </w:r>
    </w:p>
    <w:p w:rsidR="00D62F47" w:rsidRPr="00F178E0" w:rsidRDefault="00D62F47" w:rsidP="00D62F47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8E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 лица;</w:t>
      </w:r>
    </w:p>
    <w:p w:rsidR="00D62F47" w:rsidRPr="00F178E0" w:rsidRDefault="00D62F47" w:rsidP="00D62F47">
      <w:pPr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8E0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юридические лица;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самоуправления);</w:t>
      </w:r>
    </w:p>
    <w:p w:rsidR="00D62F47" w:rsidRPr="00F178E0" w:rsidRDefault="00D62F47" w:rsidP="00D62F47">
      <w:pPr>
        <w:widowControl w:val="0"/>
        <w:tabs>
          <w:tab w:val="right" w:pos="9921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8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интересы заявителя имеют право:</w:t>
      </w:r>
      <w:r w:rsidRPr="00F178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62F47" w:rsidRPr="00F178E0" w:rsidRDefault="00D62F47" w:rsidP="00D62F4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8E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 имени физических лиц: законные представители (родители, усыновители, опекуны) несовершеннолетних в возрасте до 14 лет, опекуны недееспособных граждан либо представители, действующие в силу полномочий, основанных на доверенности;</w:t>
      </w:r>
    </w:p>
    <w:p w:rsidR="00966059" w:rsidRPr="00F178E0" w:rsidRDefault="00D62F47" w:rsidP="00136F8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8E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 имени юридических лиц: представители, действующие в соответствии с законом или учредительными документами в силу полномочий без доверенности или представители, действующие в силу полномочий, основанных на доверенности или договоре».</w:t>
      </w:r>
    </w:p>
    <w:p w:rsidR="00966059" w:rsidRPr="00F178E0" w:rsidRDefault="00966059" w:rsidP="008F06D7">
      <w:pPr>
        <w:pStyle w:val="ab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178E0">
        <w:rPr>
          <w:rFonts w:ascii="Times New Roman" w:hAnsi="Times New Roman" w:cs="Times New Roman"/>
          <w:b/>
          <w:sz w:val="24"/>
          <w:szCs w:val="24"/>
        </w:rPr>
        <w:t>Пункт 2.4</w:t>
      </w:r>
      <w:r w:rsidR="00346953">
        <w:rPr>
          <w:rFonts w:ascii="Times New Roman" w:hAnsi="Times New Roman" w:cs="Times New Roman"/>
          <w:b/>
          <w:sz w:val="24"/>
          <w:szCs w:val="24"/>
        </w:rPr>
        <w:t>.</w:t>
      </w:r>
      <w:r w:rsidRPr="00F178E0">
        <w:rPr>
          <w:rFonts w:ascii="Times New Roman" w:hAnsi="Times New Roman" w:cs="Times New Roman"/>
          <w:b/>
          <w:sz w:val="24"/>
          <w:szCs w:val="24"/>
        </w:rPr>
        <w:t xml:space="preserve">  изложить в новой редакции:</w:t>
      </w:r>
    </w:p>
    <w:p w:rsidR="00966059" w:rsidRPr="00F178E0" w:rsidRDefault="00966059" w:rsidP="00136F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78E0">
        <w:rPr>
          <w:rFonts w:ascii="Times New Roman" w:hAnsi="Times New Roman" w:cs="Times New Roman"/>
          <w:b/>
          <w:sz w:val="24"/>
          <w:szCs w:val="24"/>
        </w:rPr>
        <w:t xml:space="preserve">« </w:t>
      </w:r>
      <w:r w:rsidRPr="00F178E0">
        <w:rPr>
          <w:rFonts w:ascii="Times New Roman" w:hAnsi="Times New Roman" w:cs="Times New Roman"/>
          <w:sz w:val="24"/>
          <w:szCs w:val="24"/>
        </w:rPr>
        <w:t>2.4. Срок предоставления муниципальной услуги составляет 14 рабочих (не более 20 календарных) дней  (в период до 01.01.2025 – не более 10 рабочих дней) со дня поступления заявления и документов в Администрацию».</w:t>
      </w:r>
    </w:p>
    <w:p w:rsidR="00966059" w:rsidRPr="00F178E0" w:rsidRDefault="00966059" w:rsidP="008F06D7">
      <w:pPr>
        <w:pStyle w:val="ab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178E0">
        <w:rPr>
          <w:rFonts w:ascii="Times New Roman" w:hAnsi="Times New Roman" w:cs="Times New Roman"/>
          <w:b/>
          <w:sz w:val="24"/>
          <w:szCs w:val="24"/>
        </w:rPr>
        <w:t>Пункт 2.5</w:t>
      </w:r>
      <w:r w:rsidR="00346953">
        <w:rPr>
          <w:rFonts w:ascii="Times New Roman" w:hAnsi="Times New Roman" w:cs="Times New Roman"/>
          <w:b/>
          <w:sz w:val="24"/>
          <w:szCs w:val="24"/>
        </w:rPr>
        <w:t>.</w:t>
      </w:r>
      <w:r w:rsidRPr="00F178E0">
        <w:rPr>
          <w:rFonts w:ascii="Times New Roman" w:hAnsi="Times New Roman" w:cs="Times New Roman"/>
          <w:b/>
          <w:sz w:val="24"/>
          <w:szCs w:val="24"/>
        </w:rPr>
        <w:t xml:space="preserve">  изложить в новой редакции:</w:t>
      </w:r>
    </w:p>
    <w:p w:rsidR="00966059" w:rsidRPr="00F178E0" w:rsidRDefault="00966059" w:rsidP="0096605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78E0">
        <w:rPr>
          <w:rFonts w:ascii="Times New Roman" w:hAnsi="Times New Roman" w:cs="Times New Roman"/>
          <w:b/>
          <w:sz w:val="24"/>
          <w:szCs w:val="24"/>
        </w:rPr>
        <w:t>«</w:t>
      </w:r>
      <w:r w:rsidRPr="00F178E0">
        <w:rPr>
          <w:rFonts w:ascii="Times New Roman" w:hAnsi="Times New Roman" w:cs="Times New Roman"/>
          <w:sz w:val="24"/>
          <w:szCs w:val="24"/>
        </w:rPr>
        <w:t>2.5. Нормативно-правовые акты, регулирующие предоставление муниципальной услуги:</w:t>
      </w:r>
    </w:p>
    <w:p w:rsidR="00966059" w:rsidRPr="00F178E0" w:rsidRDefault="00966059" w:rsidP="00966059">
      <w:pPr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3" w:name="Par201"/>
      <w:bookmarkEnd w:id="3"/>
      <w:r w:rsidRPr="00F178E0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Гражданский кодекс Российской Федерации (часть первая) от 30.11.1994 № 51-ФЗ;</w:t>
      </w:r>
    </w:p>
    <w:p w:rsidR="00966059" w:rsidRPr="00F178E0" w:rsidRDefault="00966059" w:rsidP="00966059">
      <w:pPr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178E0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Гражданский кодекс Российской Федерации (часть вторая) от 26.01.1996 № 14-ФЗ;</w:t>
      </w:r>
    </w:p>
    <w:p w:rsidR="00966059" w:rsidRPr="00F178E0" w:rsidRDefault="00966059" w:rsidP="00966059">
      <w:pPr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178E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Земельный кодекс Российской Федерации от 25.10.2001 № 136-ФЗ;</w:t>
      </w:r>
    </w:p>
    <w:p w:rsidR="00966059" w:rsidRPr="00F178E0" w:rsidRDefault="00966059" w:rsidP="00966059">
      <w:pPr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178E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Федеральный закон от 25.10.2001 № 137-ФЗ «О введении в действие Земельного кодекса Российской Федерации»;</w:t>
      </w:r>
    </w:p>
    <w:p w:rsidR="00966059" w:rsidRPr="00F178E0" w:rsidRDefault="00966059" w:rsidP="00966059">
      <w:pPr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178E0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13.07.2015 № 218-ФЗ «О государственной регистрации недвижимости»;</w:t>
      </w:r>
    </w:p>
    <w:p w:rsidR="00966059" w:rsidRPr="00F178E0" w:rsidRDefault="00966059" w:rsidP="00966059">
      <w:pPr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178E0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24.07.2007 № 221-ФЗ «О кадастровой деятельности»;</w:t>
      </w:r>
    </w:p>
    <w:p w:rsidR="00966059" w:rsidRPr="00F178E0" w:rsidRDefault="00966059" w:rsidP="00966059">
      <w:pPr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178E0">
        <w:rPr>
          <w:rFonts w:ascii="Times New Roman" w:hAnsi="Times New Roman" w:cs="Times New Roman"/>
          <w:sz w:val="24"/>
          <w:szCs w:val="24"/>
        </w:rPr>
        <w:t>Постановление Правительства РФ от 09.04.2022 № 629 «Об особенностях регулирования земельных отношений в Российской Федерации в 2022 - 2024</w:t>
      </w:r>
      <w:r w:rsidRPr="00F178E0">
        <w:rPr>
          <w:rFonts w:ascii="Times New Roman" w:eastAsia="Times New Roman" w:hAnsi="Times New Roman" w:cs="Times New Roman"/>
          <w:sz w:val="24"/>
          <w:szCs w:val="24"/>
        </w:rPr>
        <w:t xml:space="preserve"> годах, а также о случаях установления льготной арендной платы по договорам аренды земельных участков, находящихся в федеральной собственности, и размере такой платы»;</w:t>
      </w:r>
    </w:p>
    <w:p w:rsidR="00966059" w:rsidRPr="00F178E0" w:rsidRDefault="00966059" w:rsidP="00136F83">
      <w:pPr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178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Приказ Росреестра от 02.09.2020 № </w:t>
      </w:r>
      <w:proofErr w:type="gramStart"/>
      <w:r w:rsidRPr="00F178E0">
        <w:rPr>
          <w:rFonts w:ascii="Times New Roman" w:eastAsia="Calibri" w:hAnsi="Times New Roman" w:cs="Times New Roman"/>
          <w:sz w:val="24"/>
          <w:szCs w:val="24"/>
          <w:lang w:eastAsia="ru-RU"/>
        </w:rPr>
        <w:t>П</w:t>
      </w:r>
      <w:proofErr w:type="gramEnd"/>
      <w:r w:rsidRPr="00F178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/0321 «Об утверждении перечня документов, подтверждающих право заявителя на приобретение земельного участка без </w:t>
      </w:r>
      <w:r w:rsidRPr="00F178E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проведения торгов».</w:t>
      </w:r>
    </w:p>
    <w:p w:rsidR="0052075A" w:rsidRPr="00F178E0" w:rsidRDefault="0052075A" w:rsidP="008F06D7">
      <w:pPr>
        <w:pStyle w:val="ab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178E0">
        <w:rPr>
          <w:rFonts w:ascii="Times New Roman" w:hAnsi="Times New Roman" w:cs="Times New Roman"/>
          <w:b/>
          <w:sz w:val="24"/>
          <w:szCs w:val="24"/>
        </w:rPr>
        <w:t>Дополнить пункт 2.7</w:t>
      </w:r>
      <w:r w:rsidR="00346953">
        <w:rPr>
          <w:rFonts w:ascii="Times New Roman" w:hAnsi="Times New Roman" w:cs="Times New Roman"/>
          <w:b/>
          <w:sz w:val="24"/>
          <w:szCs w:val="24"/>
        </w:rPr>
        <w:t>.</w:t>
      </w:r>
      <w:r w:rsidRPr="00F178E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178E0">
        <w:rPr>
          <w:rFonts w:ascii="Times New Roman" w:hAnsi="Times New Roman" w:cs="Times New Roman"/>
          <w:b/>
          <w:sz w:val="24"/>
          <w:szCs w:val="24"/>
        </w:rPr>
        <w:t>пп</w:t>
      </w:r>
      <w:proofErr w:type="spellEnd"/>
      <w:r w:rsidRPr="00F178E0">
        <w:rPr>
          <w:rFonts w:ascii="Times New Roman" w:hAnsi="Times New Roman" w:cs="Times New Roman"/>
          <w:b/>
          <w:sz w:val="24"/>
          <w:szCs w:val="24"/>
        </w:rPr>
        <w:t>. 36 и 37 и изложить в новой редакции:</w:t>
      </w:r>
    </w:p>
    <w:p w:rsidR="00715564" w:rsidRPr="00F178E0" w:rsidRDefault="0052075A" w:rsidP="0052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8E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15564" w:rsidRPr="00F178E0">
        <w:rPr>
          <w:rFonts w:ascii="Times New Roman" w:hAnsi="Times New Roman" w:cs="Times New Roman"/>
          <w:sz w:val="24"/>
          <w:szCs w:val="24"/>
        </w:rPr>
        <w:t>2.7.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 и подлежащих представлению в рамках межведомственного информационного взаимодействия.</w:t>
      </w:r>
    </w:p>
    <w:p w:rsidR="00715564" w:rsidRPr="00F178E0" w:rsidRDefault="00715564" w:rsidP="007155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78E0">
        <w:rPr>
          <w:rFonts w:ascii="Times New Roman" w:hAnsi="Times New Roman" w:cs="Times New Roman"/>
          <w:sz w:val="24"/>
          <w:szCs w:val="24"/>
        </w:rPr>
        <w:t>Структурное подразделение органа местного самоуправления в рамках межведомственного информационного взаимодействия для предоставления муниципальной услуги запрашивает следующие документы (сведения):</w:t>
      </w:r>
    </w:p>
    <w:p w:rsidR="00715564" w:rsidRPr="00F178E0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178E0">
        <w:rPr>
          <w:rFonts w:ascii="Times New Roman" w:eastAsia="Calibri" w:hAnsi="Times New Roman" w:cs="Times New Roman"/>
          <w:sz w:val="24"/>
          <w:szCs w:val="24"/>
        </w:rPr>
        <w:t>36)</w:t>
      </w:r>
      <w:r w:rsidRPr="00F178E0">
        <w:rPr>
          <w:rFonts w:ascii="Times New Roman" w:eastAsia="Calibri" w:hAnsi="Times New Roman" w:cs="Times New Roman"/>
          <w:sz w:val="24"/>
          <w:szCs w:val="24"/>
        </w:rPr>
        <w:tab/>
        <w:t>решение Губернатора Ленинградской области, которым юридическое лицо уполномочено на реализацию масштабного инвестиционного проекта, отвечающего критериям, установленным законом Ленинградской области, и предусматривающее строительство стадиона и иных объектов спорта, а также обязанность этого лица осуществить за свой счет выполнение работ по сносу расположенных на таком земельном участке объектов недвижимости, находящихся в собственности Ленинградской области или муниципальной собственности, до заключения договора купли-продажи</w:t>
      </w:r>
      <w:proofErr w:type="gramEnd"/>
      <w:r w:rsidRPr="00F178E0">
        <w:rPr>
          <w:rFonts w:ascii="Times New Roman" w:eastAsia="Calibri" w:hAnsi="Times New Roman" w:cs="Times New Roman"/>
          <w:sz w:val="24"/>
          <w:szCs w:val="24"/>
        </w:rPr>
        <w:t xml:space="preserve"> или договора аренды земельного участка, если обращается такое юридическое лицо для заключения договора купли-продажи или договора аренды земельного участка;</w:t>
      </w:r>
    </w:p>
    <w:p w:rsidR="00715564" w:rsidRPr="00F178E0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178E0">
        <w:rPr>
          <w:rFonts w:ascii="Times New Roman" w:eastAsia="Calibri" w:hAnsi="Times New Roman" w:cs="Times New Roman"/>
          <w:sz w:val="24"/>
          <w:szCs w:val="24"/>
        </w:rPr>
        <w:t>37)</w:t>
      </w:r>
      <w:r w:rsidRPr="00F178E0">
        <w:rPr>
          <w:rFonts w:ascii="Times New Roman" w:eastAsia="Calibri" w:hAnsi="Times New Roman" w:cs="Times New Roman"/>
          <w:sz w:val="24"/>
          <w:szCs w:val="24"/>
        </w:rPr>
        <w:tab/>
        <w:t xml:space="preserve">установленный решением органа государственной власти Ленинградской области перечень продукции, необходимой для обеспечения </w:t>
      </w:r>
      <w:proofErr w:type="spellStart"/>
      <w:r w:rsidRPr="00F178E0">
        <w:rPr>
          <w:rFonts w:ascii="Times New Roman" w:eastAsia="Calibri" w:hAnsi="Times New Roman" w:cs="Times New Roman"/>
          <w:sz w:val="24"/>
          <w:szCs w:val="24"/>
        </w:rPr>
        <w:t>импортозамещения</w:t>
      </w:r>
      <w:proofErr w:type="spellEnd"/>
      <w:r w:rsidRPr="00F178E0">
        <w:rPr>
          <w:rFonts w:ascii="Times New Roman" w:eastAsia="Calibri" w:hAnsi="Times New Roman" w:cs="Times New Roman"/>
          <w:sz w:val="24"/>
          <w:szCs w:val="24"/>
        </w:rPr>
        <w:t xml:space="preserve"> в условиях введенных ограничительных мер со стороны иностранных государств и международных организаций, если обращается гражданин Российской Федерации или российское юридическое лицо для заключения договора аренды земельного участка в целях осуществления деятельности по производству продукции, необходимой для обеспечения </w:t>
      </w:r>
      <w:proofErr w:type="spellStart"/>
      <w:r w:rsidRPr="00F178E0">
        <w:rPr>
          <w:rFonts w:ascii="Times New Roman" w:eastAsia="Calibri" w:hAnsi="Times New Roman" w:cs="Times New Roman"/>
          <w:sz w:val="24"/>
          <w:szCs w:val="24"/>
        </w:rPr>
        <w:t>импортозамещения</w:t>
      </w:r>
      <w:proofErr w:type="spellEnd"/>
      <w:r w:rsidRPr="00F178E0">
        <w:rPr>
          <w:rFonts w:ascii="Times New Roman" w:eastAsia="Calibri" w:hAnsi="Times New Roman" w:cs="Times New Roman"/>
          <w:sz w:val="24"/>
          <w:szCs w:val="24"/>
        </w:rPr>
        <w:t xml:space="preserve"> в условиях введенных ограничительных мер со стороны иностранных</w:t>
      </w:r>
      <w:proofErr w:type="gramEnd"/>
      <w:r w:rsidRPr="00F178E0">
        <w:rPr>
          <w:rFonts w:ascii="Times New Roman" w:eastAsia="Calibri" w:hAnsi="Times New Roman" w:cs="Times New Roman"/>
          <w:sz w:val="24"/>
          <w:szCs w:val="24"/>
        </w:rPr>
        <w:t xml:space="preserve"> государств и международных организаций, перечень которой устанавливается решением органа государственной власти Ленинградской области</w:t>
      </w:r>
      <w:r w:rsidR="0052075A" w:rsidRPr="00F178E0">
        <w:rPr>
          <w:rFonts w:ascii="Times New Roman" w:eastAsia="Calibri" w:hAnsi="Times New Roman" w:cs="Times New Roman"/>
          <w:sz w:val="24"/>
          <w:szCs w:val="24"/>
        </w:rPr>
        <w:t>»</w:t>
      </w:r>
      <w:r w:rsidRPr="00F178E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66059" w:rsidRPr="00F178E0" w:rsidRDefault="00715564" w:rsidP="00136F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78E0">
        <w:rPr>
          <w:rFonts w:ascii="Times New Roman" w:hAnsi="Times New Roman" w:cs="Times New Roman"/>
          <w:sz w:val="24"/>
          <w:szCs w:val="24"/>
        </w:rPr>
        <w:t>Заявитель вправе представить документы, указанные в пункте 2.7 настоящего административного регламента, по собственной инициативе</w:t>
      </w:r>
      <w:r w:rsidR="007542F3" w:rsidRPr="00F178E0">
        <w:rPr>
          <w:rFonts w:ascii="Times New Roman" w:hAnsi="Times New Roman" w:cs="Times New Roman"/>
          <w:sz w:val="24"/>
          <w:szCs w:val="24"/>
        </w:rPr>
        <w:t>»</w:t>
      </w:r>
      <w:r w:rsidRPr="00F178E0">
        <w:rPr>
          <w:rFonts w:ascii="Times New Roman" w:hAnsi="Times New Roman" w:cs="Times New Roman"/>
          <w:sz w:val="24"/>
          <w:szCs w:val="24"/>
        </w:rPr>
        <w:t>.</w:t>
      </w:r>
    </w:p>
    <w:p w:rsidR="00966059" w:rsidRPr="00F178E0" w:rsidRDefault="00966059" w:rsidP="008F06D7">
      <w:pPr>
        <w:pStyle w:val="ab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178E0">
        <w:rPr>
          <w:rFonts w:ascii="Times New Roman" w:hAnsi="Times New Roman" w:cs="Times New Roman"/>
          <w:b/>
          <w:sz w:val="24"/>
          <w:szCs w:val="24"/>
        </w:rPr>
        <w:t>Дополнить пункт 3.1.1</w:t>
      </w:r>
      <w:r w:rsidR="0034695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F178E0">
        <w:rPr>
          <w:rFonts w:ascii="Times New Roman" w:hAnsi="Times New Roman" w:cs="Times New Roman"/>
          <w:b/>
          <w:sz w:val="24"/>
          <w:szCs w:val="24"/>
        </w:rPr>
        <w:t xml:space="preserve"> изложить в новой редакции:</w:t>
      </w:r>
    </w:p>
    <w:p w:rsidR="00966059" w:rsidRPr="00F178E0" w:rsidRDefault="00346953" w:rsidP="009660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«3.1.1. </w:t>
      </w:r>
      <w:r w:rsidR="00966059" w:rsidRPr="00F178E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Предоставления муниципальной услуги включает в себя следующие административные процедуры:</w:t>
      </w:r>
    </w:p>
    <w:p w:rsidR="00966059" w:rsidRPr="00F178E0" w:rsidRDefault="00966059" w:rsidP="00966059">
      <w:pPr>
        <w:pStyle w:val="ab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1069"/>
        <w:jc w:val="both"/>
        <w:rPr>
          <w:rFonts w:ascii="Times New Roman" w:hAnsi="Times New Roman" w:cs="Times New Roman"/>
          <w:sz w:val="24"/>
          <w:szCs w:val="24"/>
        </w:rPr>
      </w:pPr>
      <w:r w:rsidRPr="00F178E0">
        <w:rPr>
          <w:rFonts w:ascii="Times New Roman" w:hAnsi="Times New Roman" w:cs="Times New Roman"/>
          <w:sz w:val="24"/>
          <w:szCs w:val="24"/>
        </w:rPr>
        <w:t xml:space="preserve">прием и регистрация заявления и документов о предоставлении муниципальной услуги – 1 рабочий день; </w:t>
      </w:r>
    </w:p>
    <w:p w:rsidR="00966059" w:rsidRPr="00F178E0" w:rsidRDefault="00966059" w:rsidP="00966059">
      <w:pPr>
        <w:pStyle w:val="ab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1069"/>
        <w:jc w:val="both"/>
        <w:rPr>
          <w:rFonts w:ascii="Times New Roman" w:hAnsi="Times New Roman" w:cs="Times New Roman"/>
          <w:sz w:val="24"/>
          <w:szCs w:val="24"/>
        </w:rPr>
      </w:pPr>
      <w:r w:rsidRPr="00F178E0">
        <w:rPr>
          <w:rFonts w:ascii="Times New Roman" w:hAnsi="Times New Roman" w:cs="Times New Roman"/>
          <w:sz w:val="24"/>
          <w:szCs w:val="24"/>
        </w:rPr>
        <w:t>рассмотрение заявления и документов о предоставлении муниципальной услуги – 10 рабочих дней (в период до 01.01.2025 – 6 рабочих дней);</w:t>
      </w:r>
    </w:p>
    <w:p w:rsidR="00966059" w:rsidRPr="00F178E0" w:rsidRDefault="00966059" w:rsidP="00966059">
      <w:pPr>
        <w:pStyle w:val="ab"/>
        <w:widowControl w:val="0"/>
        <w:autoSpaceDE w:val="0"/>
        <w:autoSpaceDN w:val="0"/>
        <w:adjustRightInd w:val="0"/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F178E0">
        <w:rPr>
          <w:rFonts w:ascii="Times New Roman" w:hAnsi="Times New Roman" w:cs="Times New Roman"/>
          <w:sz w:val="24"/>
          <w:szCs w:val="24"/>
        </w:rPr>
        <w:t xml:space="preserve">В случае установления специалистом оснований, перечисленных в пункте 2.10.1 административного регламента рассмотрение заявления и документов о предоставлении </w:t>
      </w:r>
      <w:proofErr w:type="gramStart"/>
      <w:r w:rsidRPr="00F178E0"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  <w:r w:rsidRPr="00F178E0">
        <w:rPr>
          <w:rFonts w:ascii="Times New Roman" w:hAnsi="Times New Roman" w:cs="Times New Roman"/>
          <w:sz w:val="24"/>
          <w:szCs w:val="24"/>
        </w:rPr>
        <w:t xml:space="preserve"> услуг- 4 рабочих дня.  </w:t>
      </w:r>
    </w:p>
    <w:p w:rsidR="00966059" w:rsidRPr="00F178E0" w:rsidRDefault="00966059" w:rsidP="0096605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106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178E0">
        <w:rPr>
          <w:rFonts w:ascii="Times New Roman" w:eastAsia="Calibri" w:hAnsi="Times New Roman" w:cs="Times New Roman"/>
          <w:sz w:val="24"/>
          <w:szCs w:val="24"/>
          <w:lang w:eastAsia="ru-RU"/>
        </w:rPr>
        <w:t>принятие решения о предоставлении муниципальной услуги или об отказе в предоставлении муниципальной услуги – 2 рабочих дня;</w:t>
      </w:r>
    </w:p>
    <w:p w:rsidR="00966059" w:rsidRPr="00F178E0" w:rsidRDefault="00966059" w:rsidP="00136F8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106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178E0">
        <w:rPr>
          <w:rFonts w:ascii="Times New Roman" w:eastAsia="Calibri" w:hAnsi="Times New Roman" w:cs="Times New Roman"/>
          <w:sz w:val="24"/>
          <w:szCs w:val="24"/>
          <w:lang w:eastAsia="ru-RU"/>
        </w:rPr>
        <w:t>выдача результата предоставления муниципальной услуги – 1 рабочий день».</w:t>
      </w:r>
    </w:p>
    <w:p w:rsidR="00C91F28" w:rsidRPr="00F178E0" w:rsidRDefault="00C91F28" w:rsidP="008F06D7">
      <w:pPr>
        <w:pStyle w:val="ab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78E0">
        <w:rPr>
          <w:rFonts w:ascii="Times New Roman" w:hAnsi="Times New Roman" w:cs="Times New Roman"/>
          <w:b/>
          <w:sz w:val="24"/>
          <w:szCs w:val="24"/>
        </w:rPr>
        <w:t>Приложение №1 к административному регламенту изложить в новой редакции:</w:t>
      </w:r>
    </w:p>
    <w:p w:rsidR="00C91F28" w:rsidRPr="00F178E0" w:rsidRDefault="00C91F28" w:rsidP="00C91F28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15564" w:rsidRPr="00346953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lang w:eastAsia="ru-RU"/>
        </w:rPr>
      </w:pPr>
      <w:r w:rsidRPr="00346953">
        <w:rPr>
          <w:rFonts w:ascii="Times New Roman" w:eastAsiaTheme="minorEastAsia" w:hAnsi="Times New Roman" w:cs="Times New Roman"/>
          <w:lang w:eastAsia="ru-RU"/>
        </w:rPr>
        <w:t>Приложение 1</w:t>
      </w:r>
    </w:p>
    <w:p w:rsidR="00715564" w:rsidRPr="00346953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ind w:left="6372"/>
        <w:jc w:val="right"/>
        <w:rPr>
          <w:rFonts w:ascii="Times New Roman" w:eastAsiaTheme="minorEastAsia" w:hAnsi="Times New Roman" w:cs="Times New Roman"/>
          <w:lang w:eastAsia="ru-RU"/>
        </w:rPr>
      </w:pPr>
      <w:r w:rsidRPr="00346953">
        <w:rPr>
          <w:rFonts w:ascii="Times New Roman" w:eastAsiaTheme="minorEastAsia" w:hAnsi="Times New Roman" w:cs="Times New Roman"/>
          <w:lang w:eastAsia="ru-RU"/>
        </w:rPr>
        <w:t xml:space="preserve"> к административному регламенту</w:t>
      </w:r>
    </w:p>
    <w:p w:rsidR="00715564" w:rsidRPr="00F178E0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15564" w:rsidRPr="00F178E0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178E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администрацию МО «______________» </w:t>
      </w:r>
    </w:p>
    <w:p w:rsidR="00715564" w:rsidRPr="00F178E0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178E0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Ленинградской области</w:t>
      </w:r>
    </w:p>
    <w:p w:rsidR="00715564" w:rsidRPr="00F178E0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178E0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_______________________                                               </w:t>
      </w:r>
    </w:p>
    <w:p w:rsidR="00715564" w:rsidRPr="00F178E0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15564" w:rsidRPr="00F178E0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178E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от____________________________</w:t>
      </w:r>
    </w:p>
    <w:p w:rsidR="00715564" w:rsidRPr="00F178E0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15564" w:rsidRPr="00F178E0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178E0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</w:t>
      </w:r>
    </w:p>
    <w:p w:rsidR="00715564" w:rsidRPr="00F178E0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15564" w:rsidRPr="00F178E0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178E0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</w:t>
      </w:r>
    </w:p>
    <w:p w:rsidR="00715564" w:rsidRPr="00476E73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476E73">
        <w:rPr>
          <w:rFonts w:ascii="Times New Roman" w:eastAsiaTheme="minorEastAsia" w:hAnsi="Times New Roman" w:cs="Times New Roman"/>
          <w:sz w:val="20"/>
          <w:szCs w:val="20"/>
          <w:lang w:eastAsia="ru-RU"/>
        </w:rPr>
        <w:t>(для граждан:</w:t>
      </w:r>
      <w:proofErr w:type="gramEnd"/>
      <w:r w:rsidRPr="00476E73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Ф.И.О, место жительства, </w:t>
      </w:r>
    </w:p>
    <w:p w:rsidR="00715564" w:rsidRPr="00476E73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76E73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реквизиты документа, </w:t>
      </w:r>
    </w:p>
    <w:p w:rsidR="00715564" w:rsidRPr="00476E73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76E73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удостоверяющего личность заявителя </w:t>
      </w:r>
    </w:p>
    <w:p w:rsidR="00715564" w:rsidRPr="00476E73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476E73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(для паспорта гражданина РФ: </w:t>
      </w:r>
      <w:proofErr w:type="gramEnd"/>
    </w:p>
    <w:p w:rsidR="00715564" w:rsidRPr="00476E73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76E73">
        <w:rPr>
          <w:rFonts w:ascii="Times New Roman" w:eastAsiaTheme="minorEastAsia" w:hAnsi="Times New Roman" w:cs="Times New Roman"/>
          <w:sz w:val="20"/>
          <w:szCs w:val="20"/>
          <w:lang w:eastAsia="ru-RU"/>
        </w:rPr>
        <w:t>серия, номер и дата выдачи), телефон;</w:t>
      </w:r>
    </w:p>
    <w:p w:rsidR="00715564" w:rsidRPr="00476E73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76E73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для юридического лица: наименование, местонахождение, </w:t>
      </w:r>
    </w:p>
    <w:p w:rsidR="00715564" w:rsidRPr="00476E73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476E73">
        <w:rPr>
          <w:rFonts w:ascii="Times New Roman" w:eastAsiaTheme="minorEastAsia" w:hAnsi="Times New Roman" w:cs="Times New Roman"/>
          <w:sz w:val="20"/>
          <w:szCs w:val="20"/>
          <w:lang w:eastAsia="ru-RU"/>
        </w:rPr>
        <w:t>ОГРН, ИНН, почтовый адрес, телефон)</w:t>
      </w:r>
      <w:proofErr w:type="gramEnd"/>
    </w:p>
    <w:p w:rsidR="00715564" w:rsidRPr="00476E73" w:rsidRDefault="00715564" w:rsidP="0071556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715564" w:rsidRPr="00F178E0" w:rsidRDefault="00715564" w:rsidP="0071556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15564" w:rsidRPr="00F178E0" w:rsidRDefault="00715564" w:rsidP="00715564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15564" w:rsidRPr="00F178E0" w:rsidRDefault="00715564" w:rsidP="007155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178E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ЗАЯВЛЕНИЕ</w:t>
      </w:r>
    </w:p>
    <w:p w:rsidR="00715564" w:rsidRPr="00F178E0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178E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 предоставлении земельного участка без проведения торгов</w:t>
      </w:r>
    </w:p>
    <w:p w:rsidR="00715564" w:rsidRPr="00F178E0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178E0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</w:p>
    <w:p w:rsidR="00715564" w:rsidRPr="00F178E0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178E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Прошу предоставить без проведения торгов земельный участок с кадастровым номером:_______________________________________________________________________________________________________________________________________________,</w:t>
      </w:r>
    </w:p>
    <w:p w:rsidR="00715564" w:rsidRPr="00346953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46953">
        <w:rPr>
          <w:rFonts w:ascii="Times New Roman" w:eastAsiaTheme="minorEastAsia" w:hAnsi="Times New Roman" w:cs="Times New Roman"/>
          <w:sz w:val="20"/>
          <w:szCs w:val="20"/>
          <w:lang w:eastAsia="ru-RU"/>
        </w:rPr>
        <w:t>(кадастровый номер испрашиваемого земельного участка, адрес местоположения)</w:t>
      </w:r>
    </w:p>
    <w:p w:rsidR="00715564" w:rsidRPr="00F178E0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178E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__________________________________________________________________________,</w:t>
      </w:r>
    </w:p>
    <w:p w:rsidR="00715564" w:rsidRPr="00346953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346953">
        <w:rPr>
          <w:rFonts w:ascii="Times New Roman" w:eastAsiaTheme="minorEastAsia" w:hAnsi="Times New Roman" w:cs="Times New Roman"/>
          <w:sz w:val="20"/>
          <w:szCs w:val="20"/>
          <w:lang w:eastAsia="ru-RU"/>
        </w:rPr>
        <w:t>(вид права: в собственность (за плату, в аренду (указать срок), в безвозмездное пользование (указать срок), в постоянное (бессрочное) пользование)</w:t>
      </w:r>
      <w:proofErr w:type="gramEnd"/>
    </w:p>
    <w:p w:rsidR="00715564" w:rsidRPr="00F178E0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178E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целях _____________________________________________________________________.</w:t>
      </w:r>
    </w:p>
    <w:p w:rsidR="00715564" w:rsidRPr="00346953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46953">
        <w:rPr>
          <w:rFonts w:ascii="Times New Roman" w:eastAsiaTheme="minorEastAsia" w:hAnsi="Times New Roman" w:cs="Times New Roman"/>
          <w:sz w:val="20"/>
          <w:szCs w:val="20"/>
          <w:lang w:eastAsia="ru-RU"/>
        </w:rPr>
        <w:t>(цель использования земельного участка)</w:t>
      </w:r>
    </w:p>
    <w:p w:rsidR="00715564" w:rsidRPr="00F178E0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178E0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</w:p>
    <w:p w:rsidR="00715564" w:rsidRPr="00F178E0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178E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Основание предоставления земельного участка без проведения торгов из числа предусмотренных пунктом 2 статьи 39.3, пунктом 2 статьи 39.6, или пунктом 2 статьи 39.10 Земельного кодекса Российской Федерации </w:t>
      </w:r>
      <w:r w:rsidRPr="00F178E0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либо пунктом 1 постановления Правительства Российской Федерации от 09.04.2022 № 629 «Об особенностях регулирования земельных отношений в Российской Фе</w:t>
      </w:r>
      <w:r w:rsidR="00A65FCB" w:rsidRPr="00F178E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дерации в 2022 и 2024</w:t>
      </w:r>
      <w:r w:rsidRPr="00F178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годах, а также о случаях установления льготной арендной платы по договорам</w:t>
      </w:r>
      <w:proofErr w:type="gramEnd"/>
      <w:r w:rsidRPr="00F178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аренды земельных участков, находящихся в федеральной собственности, и размере такой платы»:  </w:t>
      </w:r>
      <w:r w:rsidRPr="00F178E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715564" w:rsidRPr="00F178E0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4746"/>
        <w:gridCol w:w="4824"/>
      </w:tblGrid>
      <w:tr w:rsidR="00715564" w:rsidRPr="00F178E0" w:rsidTr="004319B8">
        <w:tc>
          <w:tcPr>
            <w:tcW w:w="5046" w:type="dxa"/>
          </w:tcPr>
          <w:p w:rsidR="00715564" w:rsidRPr="00F178E0" w:rsidRDefault="00715564" w:rsidP="007155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178E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F178E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F178E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если указан вид права «в собственность, продажа» (п.2 ст. 39.3)</w:t>
            </w:r>
          </w:p>
          <w:p w:rsidR="00715564" w:rsidRPr="00F178E0" w:rsidRDefault="00715564" w:rsidP="007155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 кодекса Российской Федерации,</w:t>
            </w:r>
          </w:p>
          <w:p w:rsidR="00715564" w:rsidRPr="00F178E0" w:rsidRDefault="00715564" w:rsidP="007155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78E0">
              <w:rPr>
                <w:rFonts w:ascii="Times New Roman" w:eastAsia="Calibri" w:hAnsi="Times New Roman" w:cs="Times New Roman"/>
                <w:sz w:val="24"/>
                <w:szCs w:val="24"/>
              </w:rPr>
              <w:t>п. 1 постановления Правительства Российской Федерации от 09.04.2022 № 629)</w:t>
            </w:r>
          </w:p>
        </w:tc>
        <w:tc>
          <w:tcPr>
            <w:tcW w:w="5092" w:type="dxa"/>
          </w:tcPr>
          <w:p w:rsidR="00715564" w:rsidRPr="008E67A5" w:rsidRDefault="00A530EA" w:rsidP="00715564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715564"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 земельных участков, образованных из земельного участка, предоставленного по договору аренды или договору безвозмездного пользования в целях комплексного освоения, развития территории, заключенных в соответствии с Федеральным законом от 24 июля 2008 года N 161-ФЗ "О содействии развитию жилищного строительства";</w:t>
            </w:r>
          </w:p>
          <w:p w:rsidR="00715564" w:rsidRPr="008E67A5" w:rsidRDefault="00A530EA" w:rsidP="00715564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715564"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 земельных участков, образованных из земельного участка, предоставленного садоводческому или огородническому некоммерческому товариществу, за исключением земельных участков общего назначения, членам такого товарищества;</w:t>
            </w:r>
          </w:p>
          <w:p w:rsidR="00715564" w:rsidRPr="008E67A5" w:rsidRDefault="00A530EA" w:rsidP="00715564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="00715564"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 земельных участков, на которых расположены здания, сооружения, собственникам таких зданий, сооружений либо помещений в них в случаях, предусмотренных статьей 39.20 настоящего Кодекса;</w:t>
            </w:r>
          </w:p>
          <w:p w:rsidR="00715564" w:rsidRPr="008E67A5" w:rsidRDefault="00A530EA" w:rsidP="00715564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715564"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 земельных участков, находящихся в постоянном (бессрочном) пользовании юридических лиц, указанным юридическим лицам, за исключением лиц, указанных в пункте 2 статьи 39.9 настоящего Кодекса;</w:t>
            </w:r>
          </w:p>
          <w:p w:rsidR="00715564" w:rsidRPr="008E67A5" w:rsidRDefault="00A530EA" w:rsidP="00715564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="00715564"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 земельных участков крестьянскому (фермерскому) хозяйству или сельскохозяйственной организации в случаях, установленных Федеральным законом "Об обороте земель сельскохозяйственного назначения";</w:t>
            </w:r>
          </w:p>
          <w:p w:rsidR="00715564" w:rsidRPr="008E67A5" w:rsidRDefault="00A530EA" w:rsidP="00715564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proofErr w:type="gramStart"/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="00715564"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) земельных участков, предназначенных для ведения </w:t>
            </w:r>
            <w:r w:rsidR="00715564"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сельскохозяйственного производства и переданных в аренду гражданину или юридическому лицу,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</w:t>
            </w:r>
            <w:proofErr w:type="gramEnd"/>
            <w:r w:rsidR="00715564"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информации о выявленных в рамках государственного земельного надзора и </w:t>
            </w:r>
            <w:r w:rsidR="00346953"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устранённых</w:t>
            </w:r>
            <w:r w:rsidR="00715564"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нарушениях законодательства Российской Федерации при использовании такого земельного участка в случае, если этим гражданином или этим юридическим лицом заявление о заключении договора купли-продажи такого земельного участка без проведения торгов подано до дня </w:t>
            </w:r>
            <w:proofErr w:type="gramStart"/>
            <w:r w:rsidR="00715564"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истечения срока указанного договора аренды земельного участка</w:t>
            </w:r>
            <w:proofErr w:type="gramEnd"/>
            <w:r w:rsidR="00715564"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  <w:p w:rsidR="00715564" w:rsidRPr="008E67A5" w:rsidRDefault="00A530EA" w:rsidP="00715564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proofErr w:type="gramStart"/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="00715564"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 земельного участка юридическому лицу, которое в соответствии с решением Губернатора Ленинградской области  уполномочено на реализацию масштабного инвестиционного проекта, отвечающего критериям, установленным законом Ленинградской области, и предусматривающего строительство стадиона и иных объектов спорта, а также обязанность этого лица осуществить за свой счет выполнение работ по сносу расположенных на таком земельном участке объектов недвижимости, находящихся в собственности Ленинградской области или муниципальной</w:t>
            </w:r>
            <w:proofErr w:type="gramEnd"/>
            <w:r w:rsidR="00715564"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собственности, до заключения договора купли-продажи земельного участка.</w:t>
            </w:r>
          </w:p>
        </w:tc>
      </w:tr>
      <w:tr w:rsidR="00715564" w:rsidRPr="00F178E0" w:rsidTr="004319B8">
        <w:tc>
          <w:tcPr>
            <w:tcW w:w="5046" w:type="dxa"/>
          </w:tcPr>
          <w:p w:rsidR="00715564" w:rsidRPr="00F178E0" w:rsidRDefault="00715564" w:rsidP="007155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случае</w:t>
            </w:r>
            <w:proofErr w:type="gramStart"/>
            <w:r w:rsidRPr="00F178E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F178E0">
              <w:rPr>
                <w:rFonts w:ascii="Times New Roman" w:hAnsi="Times New Roman" w:cs="Times New Roman"/>
                <w:sz w:val="24"/>
                <w:szCs w:val="24"/>
              </w:rPr>
              <w:t xml:space="preserve"> если указан вид права «аренда» (п. 2 ст. 39.6)</w:t>
            </w:r>
            <w:r w:rsidRPr="00F17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 Земельного кодекса Российской Федерации,</w:t>
            </w:r>
          </w:p>
          <w:p w:rsidR="00715564" w:rsidRPr="00F178E0" w:rsidRDefault="00715564" w:rsidP="007155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78E0">
              <w:rPr>
                <w:rFonts w:ascii="Times New Roman" w:eastAsia="Calibri" w:hAnsi="Times New Roman" w:cs="Times New Roman"/>
                <w:sz w:val="24"/>
                <w:szCs w:val="24"/>
              </w:rPr>
              <w:t>п. 1 постановления Правительства Российской Федерации от 09.04.2022 № 629)</w:t>
            </w:r>
          </w:p>
        </w:tc>
        <w:tc>
          <w:tcPr>
            <w:tcW w:w="5092" w:type="dxa"/>
          </w:tcPr>
          <w:p w:rsidR="00715564" w:rsidRPr="008E67A5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1) земельного участка юридическим лицам в соответствии с указом или распоряжением Президента Российской Федерации;</w:t>
            </w:r>
          </w:p>
          <w:p w:rsidR="00715564" w:rsidRPr="008E67A5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2) земельного участка юридическим лицам в соответствии с распоряжением Правительства Российской Федерации для размещения объектов социально-культурного назначения, реализации масштабных инвестиционных проектов при условии соответствия указанных объектов, инвестиционных проектов критериям, установленным Правительством Российской Федерации;</w:t>
            </w:r>
          </w:p>
          <w:p w:rsidR="00715564" w:rsidRPr="008E67A5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3)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социально-культурного и коммунально-бытового назначения, реализации масштабных инвестиционных проектов при условии соответствия указанных объектов, инвестиционных проектов критериям, установленным законами субъектов Российской Федерации;</w:t>
            </w:r>
          </w:p>
          <w:p w:rsidR="00715564" w:rsidRPr="008E67A5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3.1) земельного участка юридическим лицам,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гражданами, денежные средства которых привлечены для строительства многоквартирных домов и права которых нарушены, которые включены в реестр пострадавших граждан в соответствии с Федеральным законом от 30 декабря 2004 года N 214-ФЗ "Об участии в долевом строительстве многоквартирных домов и иных</w:t>
            </w:r>
            <w:proofErr w:type="gramEnd"/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объектов недвижимости и о внесении изменений в некоторые законодательные акты Российской Федерации", по завершению строительства многоквартирных домов и (или) иных объектов недвижимости, сведения о которых включены в единый реестр проблемных объектов в соответствии с указанным Федеральным законом, для строительства (создания) многоквартирных домов и (или) жилых домов блокированной застройки, состоящих из трех и более блоков, в соответствии с распоряжением высшего должностного</w:t>
            </w:r>
            <w:proofErr w:type="gramEnd"/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лица субъекта Российской Федерации;</w:t>
            </w:r>
          </w:p>
          <w:p w:rsidR="00715564" w:rsidRPr="008E67A5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3.2) земельного участка застройщику, признанному в соответствии с Федеральным законом от 26 октября 2002 года N 127-ФЗ "О несостоятельности (банкротстве)" банкротом, для обеспечения исполнения обязательств застройщика перед гражданами, денежные средства которых привлечены для строительства многоквартирных домов в соответствии с Федеральным законом от 30 декабря 2004 года N 214-ФЗ "Об участии </w:t>
            </w:r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 долевом строительстве многоквартирных домов и иных объектов недвижимости и</w:t>
            </w:r>
            <w:proofErr w:type="gramEnd"/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 внесении изменений в некоторые законодательные акты Российской Федерации" и </w:t>
            </w:r>
            <w:proofErr w:type="gramStart"/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права</w:t>
            </w:r>
            <w:proofErr w:type="gramEnd"/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которых нарушены,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201.3 Федерального закона от 26 октября 2002 года N 127-ФЗ "О несостоятельности (банкротстве)";</w:t>
            </w:r>
          </w:p>
          <w:p w:rsidR="00715564" w:rsidRPr="008E67A5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3.3) земельного участка застройщику, признанному в соответствии с Федеральным законом от 26 октября 2002 года N 127-ФЗ "О несостоятельности (банкротстве)" банкротом, для передачи публично-правовой компании "Фонд защиты прав граждан - участников долевого строительства",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N</w:t>
            </w:r>
            <w:proofErr w:type="gramEnd"/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218-ФЗ "О публично-правовой компании по защите прав граждан - участников долевого строительства при несостоятельности (банкротстве) застройщиков и о внесении изменений в отдельные законодательные акты Российской Федерации";</w:t>
            </w:r>
          </w:p>
          <w:p w:rsidR="00715564" w:rsidRPr="008E67A5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4) земельного участка для выполнения международных обязательств Российской Федерации, а также юридическим лицам для размещения объектов, предназначенных для обеспечения электро-, тепл</w:t>
            </w:r>
            <w:proofErr w:type="gramStart"/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о-</w:t>
            </w:r>
            <w:proofErr w:type="gramEnd"/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газо- и водоснабжения, водоотведения, связи, нефтепроводов, объектов федерального, регионального или местного значения;</w:t>
            </w:r>
          </w:p>
          <w:p w:rsidR="00715564" w:rsidRPr="008E67A5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5) земельного участка, образованного из земельного участка, находящегося в государственной или муниципальной собственности, в том числе предоставленного для комплексного развития территории, лицу, с которым был заключен договор аренды такого земельного участка, если иное не предусмотрено подпунктом 8 настоящего пункта, пунктом 5 статьи 46 настоящего Кодекса;</w:t>
            </w:r>
          </w:p>
          <w:p w:rsidR="00715564" w:rsidRPr="008E67A5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6) садового или огородного земельного участка, образованного из земельного участка, предоставленного садоводческому или огородническому некоммерческому товариществу, за исключением земельных участков общего назначения, членам такого товарищества;</w:t>
            </w:r>
          </w:p>
          <w:p w:rsidR="00715564" w:rsidRPr="008E67A5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7) земельного участка, на котором расположены здания, сооружения, собственникам зданий, сооружений, помещений в них и (или) лицам, которым здания, сооружения, находящиеся в государственной или муниципальной собственности, предоставлены в аренду, на праве хозяйственного ведения или в случаях, предусмотренных </w:t>
            </w:r>
            <w:hyperlink r:id="rId10" w:history="1">
              <w:r w:rsidRPr="008E67A5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статьей 39.20</w:t>
              </w:r>
            </w:hyperlink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настоящего Кодекса, на праве оперативного управления</w:t>
            </w:r>
          </w:p>
          <w:p w:rsidR="00715564" w:rsidRPr="008E67A5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8) земельного участка, на котором расположены объекты незавершенного строительства, однократно для завершения их строительства собственникам объектов незавершенного строительства в случаях, предусмотренных пунктом 5 настоящей статьи;</w:t>
            </w:r>
          </w:p>
          <w:p w:rsidR="00715564" w:rsidRPr="008E67A5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9) земельного участка, находящегося в постоянном (бессрочном) пользовании юридических лиц, этим землепользователям, за исключением юридических лиц, указанных в пункте 2 статьи 39.9 настоящего Кодекса;</w:t>
            </w:r>
          </w:p>
          <w:p w:rsidR="00715564" w:rsidRPr="008E67A5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10) земельного участка крестьянскому (фермерскому) хозяйству или сельскохозяйственной организации в случаях, установленных Федеральным законом "Об обороте земель сельскохозяйственного назначения";</w:t>
            </w:r>
          </w:p>
          <w:p w:rsidR="00715564" w:rsidRPr="008E67A5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11) земельного участка, образованного в границах территории, лицу, с которым заключен договор о комплексном развитии территории в соответствии с Градостроительным кодексом Российской Федерации, либо юридическому лицу,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территории;</w:t>
            </w:r>
          </w:p>
          <w:p w:rsidR="00715564" w:rsidRPr="008E67A5" w:rsidRDefault="00715564" w:rsidP="00715564">
            <w:pPr>
              <w:widowControl w:val="0"/>
              <w:numPr>
                <w:ilvl w:val="0"/>
                <w:numId w:val="12"/>
              </w:numPr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12) земельного участка гражданам, имеющим право на первоочередное или внеочередное приобретение земельных участков в соответствии с федеральными </w:t>
            </w:r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законами, законами субъектов Российской Федерации;</w:t>
            </w:r>
          </w:p>
          <w:p w:rsidR="00715564" w:rsidRPr="008E67A5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13) земельного участка взамен земельного участка, предоставленного гражданину или юридическому лицу на праве аренды и изымаемого для государственных или муниципальных нужд;</w:t>
            </w:r>
          </w:p>
          <w:p w:rsidR="00715564" w:rsidRPr="008E67A5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14) земельного участка религиозным организациям, казачьим обществам, внесенным в государственный реестр казачьих обществ в Российской Федерации (далее - казачьи общества), для осуществления сельскохозяйственного производства, сохранения и развития традиционного образа жизни и хозяйствования казачьих обществ на территории, определенной в соответствии с законами субъектов Российской Федерации;</w:t>
            </w:r>
          </w:p>
          <w:p w:rsidR="00715564" w:rsidRPr="008E67A5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15) земельного участка лицу, которое в соответствии с настоящим Кодексом имеет право на приобретение в собственность земельного участка, находящегося в государственной или муниципальной собственности, без проведения торгов, в том числе бесплатно, если такой земельный участок зарезервирован для государственных или муниципальных нужд либо ограничен в обороте;</w:t>
            </w:r>
          </w:p>
          <w:p w:rsidR="00715564" w:rsidRPr="008E67A5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16) земельного участка, необходимого для осуществления пользования недрами, </w:t>
            </w:r>
            <w:proofErr w:type="spellStart"/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недропользователю</w:t>
            </w:r>
            <w:proofErr w:type="spellEnd"/>
          </w:p>
          <w:p w:rsidR="00715564" w:rsidRPr="008E67A5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17) земельного участка, расположенного в границах особой экономической зоны или на прилегающей к ней территории, резиденту особой экономической зоны или управляющей компании в случае привлечения ее в порядке, установленном законодательством Российской Федерации об особых экономических зонах, для выполнения функций по созданию за счет средств федерального бюджета, бюджета субъекта Российской Федерации, местного бюджета, внебюджетных источников финансирования объектов недвижимости в границах особой</w:t>
            </w:r>
            <w:proofErr w:type="gramEnd"/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экономической зоны и на прилегающей к ней территории и по управлению этими и ранее созданными объектами недвижимости;</w:t>
            </w:r>
          </w:p>
          <w:p w:rsidR="00715564" w:rsidRPr="008E67A5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18) земельного участка, расположенного в границах особой экономической зоны или на прилегающей к ней территории, для строительства объектов инфраструктуры этой зоны лицу,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зоны.</w:t>
            </w:r>
            <w:proofErr w:type="gramEnd"/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власти;</w:t>
            </w:r>
          </w:p>
          <w:p w:rsidR="00715564" w:rsidRPr="008E67A5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19) земельного участка, необходимого для осуществления деятельности, предусмотренной концессионным соглашением, соглашением о государственно-частном партнерстве, соглашением о </w:t>
            </w:r>
            <w:proofErr w:type="spellStart"/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</w:t>
            </w:r>
            <w:proofErr w:type="spellEnd"/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-частном партнерстве, лицу, с которым заключены указанные соглашения;</w:t>
            </w:r>
          </w:p>
          <w:p w:rsidR="00715564" w:rsidRPr="008E67A5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19.1)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лицу,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использования, и в случаях</w:t>
            </w:r>
            <w:proofErr w:type="gramEnd"/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предусмотренных законом субъекта Российской Федерации, некоммерческой организации,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использования;</w:t>
            </w:r>
          </w:p>
          <w:p w:rsidR="00715564" w:rsidRPr="008E67A5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19.2) земельного участка, необходимого для осуществления деятельности, предусмотренной специальным инвестиционным контрактом, лицу, с которым заключен специальный инвестиционный контракт;</w:t>
            </w:r>
          </w:p>
          <w:p w:rsidR="00715564" w:rsidRPr="008E67A5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20) земельного участка, необходимого для </w:t>
            </w:r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осуществления видов деятельности в сфере охотничьего хозяйства, лицу, с которым заключено </w:t>
            </w:r>
            <w:proofErr w:type="spellStart"/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охотхозяйственное</w:t>
            </w:r>
            <w:proofErr w:type="spellEnd"/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соглашение;</w:t>
            </w:r>
          </w:p>
          <w:p w:rsidR="00715564" w:rsidRPr="008E67A5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21) земельного участка для размещения водохранилищ и (или) гидротехнических сооружений, если размещение этих объектов предусмотрено документами территориального планирования в качестве объектов федерального, регионального или местного значения;</w:t>
            </w:r>
          </w:p>
          <w:p w:rsidR="00715564" w:rsidRPr="008E67A5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22) земельного участка для осуществления деятельности Государственной компании "Российские автомобильные дороги" в границах полос отвода и придорожных </w:t>
            </w:r>
            <w:proofErr w:type="gramStart"/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полос</w:t>
            </w:r>
            <w:proofErr w:type="gramEnd"/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автомобильных дорог;</w:t>
            </w:r>
          </w:p>
          <w:p w:rsidR="00715564" w:rsidRPr="008E67A5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23) земельного участка для осуществления деятельности открытого акционерного общества "Российские железные дороги" для размещения объектов инфраструктуры железнодорожного транспорта общего пользования;</w:t>
            </w:r>
          </w:p>
          <w:p w:rsidR="00715564" w:rsidRPr="008E67A5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24) земельного участка резиденту зоны территориального развития, включенному в реестр резидентов зоны территориального развития, в границах указанной зоны для реализации инвестиционного проекта в соответствии с инвестиционной декларацией;</w:t>
            </w:r>
          </w:p>
          <w:p w:rsidR="00715564" w:rsidRPr="008E67A5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25) земельного участка лицу, обладающему правом на добычу (вылов) водных биологических ресурсов на основании решения о предоставлении их в пользование, договора пользования рыболовным участком или договора пользования водными биологическими ресурсами, для осуществления деятельности, предусмотренной указанными решением или договорами;</w:t>
            </w:r>
          </w:p>
          <w:p w:rsidR="00715564" w:rsidRPr="008E67A5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25.1) земельного участка лицу, осуществляющему </w:t>
            </w:r>
            <w:proofErr w:type="gramStart"/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товарную</w:t>
            </w:r>
            <w:proofErr w:type="gramEnd"/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аквакультуру</w:t>
            </w:r>
            <w:proofErr w:type="spellEnd"/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(товарное рыбоводство) на основании договора пользования рыбоводным участком, находящимся в государственной или муниципальной собственности (далее - договор пользования рыбоводным участком), для указанных целей;</w:t>
            </w:r>
          </w:p>
          <w:p w:rsidR="00715564" w:rsidRPr="008E67A5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26) земельного участка юридическому лицу для размещения ядерных установок, радиационных источников, пунктов хранения ядерных материалов и радиоактивных веществ, пунктов хранения, хранилищ радиоактивных отходов и пунктов захоронения радиоактивных отходов, решения о сооружении и о месте размещения которых приняты Правительством Российской Федерации;</w:t>
            </w:r>
          </w:p>
          <w:p w:rsidR="00715564" w:rsidRPr="008E67A5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27) земельного участка, предназначенного для ведения сельскохозяйственного производства, арендатору, в отношении которого у уполномоченного органа отсутствует информация о выявленных в рамках государственного земельного надзора и </w:t>
            </w:r>
            <w:proofErr w:type="spellStart"/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неустраненных</w:t>
            </w:r>
            <w:proofErr w:type="spellEnd"/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нарушениях законодательства Российской Федерации при использовании такого земельного участка, при условии,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</w:t>
            </w:r>
            <w:proofErr w:type="gramEnd"/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земельного участка;</w:t>
            </w:r>
          </w:p>
          <w:p w:rsidR="00715564" w:rsidRPr="008E67A5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28) земельного участка арендатору (за исключением арендаторов земельных участков, указанных в подпункте 27 настоящего пункта), если этот арендатор имеет право на заключение нового договора аренды такого земельного участка в соответствии с пунктами 3 и 4 настоящей статьи;</w:t>
            </w:r>
          </w:p>
          <w:p w:rsidR="00715564" w:rsidRPr="008E67A5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29) земельного участка в соответствии с Федеральным законом от 24 июля 2008 года N 161-ФЗ "О содействии развитию жилищного строительства";</w:t>
            </w:r>
          </w:p>
          <w:p w:rsidR="00715564" w:rsidRPr="008E67A5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30) земельного участка, который находится в собственности субъекта Российской Федерации - города федерального значения Москвы или государственная собственность на который не разграничена, в целях реализации решения о реновации жилищного фонда в субъекте Российской Федерации - городе федерального значения Москве в соответствии с Законом Российской Федерации от 15 апреля 1993 года N 4802-1 "О статусе столицы Российской Федерации", Московскому фонду реновации жилой застройки</w:t>
            </w:r>
            <w:proofErr w:type="gramEnd"/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gramStart"/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созданному субъектом Российской Федерации - городом федерального значения Москвой в соответствии с указанным Законом, в случае, если на таком земельном участке планируется </w:t>
            </w:r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строительство многоквартирных домов и (или)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214-ФЗ "Об участии в долевом строительстве</w:t>
            </w:r>
            <w:proofErr w:type="gramEnd"/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многоквартирных домов и иных объектов недвижимости и о внесении изменений в некоторые законодательные акты Российской Федерации";</w:t>
            </w:r>
          </w:p>
          <w:p w:rsidR="00715564" w:rsidRPr="008E67A5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31) земельного участка, включенного в границы территории инновационного научно-технологического центра, фонду, созданному в соответствии с Федеральным законом "Об инновационных научно-технологических центрах и о внесении изменений в отдельные законодательные акты Российской Федерации";</w:t>
            </w:r>
          </w:p>
          <w:p w:rsidR="00715564" w:rsidRPr="008E67A5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32)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зоне, заключенного в соответствии с Федеральным законом от 29 ноября 2014 года N 377-ФЗ "О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</w:t>
            </w:r>
            <w:proofErr w:type="gramEnd"/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Севастополя";</w:t>
            </w:r>
          </w:p>
          <w:p w:rsidR="00715564" w:rsidRPr="008E67A5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33) земельного участка для осуществления лицом, получившим статус резидента Арктической зоны Российской Федерации в соответствии с Федеральным законом "О государственной поддержке предпринимательской деятельности в Арктической зоне Российской Федерации", деятельности, предусмотренной соглашением об осуществлении инвестиционной деятельности в Арктической зоне Российской Федерации.</w:t>
            </w:r>
          </w:p>
          <w:p w:rsidR="00715564" w:rsidRPr="008E67A5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34) земельного участка для обеспечения выполнения инженерных изысканий, архитектурно-строительного проектирования, строительства, реконструкции, капитального ремонта, сноса объектов капитального строительства, включенных в программу деятельности публично-правовой компании "Единый заказчик в сфере строительства" на текущий год и плановый период в соответствии с Федеральным законом "О публично-правовой компании "Единый заказчик в сфере строительства" и о внесении изменений в отдельные законодательные акты Российской Федерации";</w:t>
            </w:r>
            <w:proofErr w:type="gramEnd"/>
          </w:p>
          <w:p w:rsidR="00715564" w:rsidRPr="008E67A5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proofErr w:type="gramStart"/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35) земельного участка публично-правовой компании "Фонд защиты прав граждан - участников долевого строительства" для осуществления функций и полномочий, предусмотренных Федеральным законом от 29 июля 2017 года N 218-ФЗ "О публично-правовой компании по защите прав граждан - участников долевого строительства при несостоятельности (банкротстве) застройщиков и о внесении изменений в отдельные законодательные акты Российской Федерации", если завершение строительства объектов незавершенного строительства (строительство объектов капитального</w:t>
            </w:r>
            <w:proofErr w:type="gramEnd"/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строительства) на земельном участке, переданном (который может быть передан) указанной публично-правовой компании по основаниям, предусмотренным Федеральным законом от 26 октября 2002 года N 127-ФЗ "О несостоятельности (банкротстве)", невозможно в связи с наличием ограничений, установленных земельным и иным законодательством Российской Федерации, при подтверждении наличия таких ограничений федеральным органом исполнительной власти, органом исполнительной власти субъекта Российской Федерации, органом местного самоуправления, уполномоченным на</w:t>
            </w:r>
            <w:proofErr w:type="gramEnd"/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выдачу разрешений на строительство в соответствии с Градостроительным кодексом Российской Федерации;</w:t>
            </w:r>
          </w:p>
          <w:p w:rsidR="00715564" w:rsidRPr="008E67A5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8E67A5">
              <w:rPr>
                <w:rFonts w:ascii="Times New Roman" w:eastAsiaTheme="minorEastAsia" w:hAnsi="Times New Roman" w:cs="Times New Roman"/>
                <w:color w:val="000000" w:themeColor="text1"/>
                <w:sz w:val="16"/>
                <w:szCs w:val="16"/>
                <w:lang w:eastAsia="ru-RU"/>
              </w:rPr>
              <w:t>36) земельного участка публично-правовой компании "Фонд развития территорий" по основаниям, предусмотренным Федеральным законом от 26 октября 2002 года N 127-ФЗ "О несостоятельности (банкротстве)";</w:t>
            </w:r>
          </w:p>
          <w:p w:rsidR="00715564" w:rsidRPr="008E67A5" w:rsidRDefault="00715564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8E67A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37) земельного участка, предназначенного для </w:t>
            </w:r>
            <w:r w:rsidRPr="008E67A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 xml:space="preserve">размещения объектов Единой системы газоснабжения, организации, являющейся в соответствии с Федеральным </w:t>
            </w:r>
            <w:hyperlink r:id="rId11" w:history="1">
              <w:r w:rsidRPr="008E67A5">
                <w:rPr>
                  <w:rFonts w:ascii="Times New Roman" w:eastAsiaTheme="minorEastAsia" w:hAnsi="Times New Roman" w:cs="Times New Roman"/>
                  <w:sz w:val="16"/>
                  <w:szCs w:val="16"/>
                  <w:lang w:eastAsia="ru-RU"/>
                </w:rPr>
                <w:t>законом</w:t>
              </w:r>
            </w:hyperlink>
            <w:r w:rsidRPr="008E67A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от 31 марта 1999 года N 69-ФЗ "О газоснабжении в Российской Федерации" собственником такой системы, в том числе в случае, если земельный участок предназначен для осуществления пользования недрами</w:t>
            </w:r>
            <w:r w:rsidR="00A530EA" w:rsidRPr="008E67A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;</w:t>
            </w:r>
          </w:p>
          <w:p w:rsidR="00715564" w:rsidRPr="008E67A5" w:rsidRDefault="00A530EA" w:rsidP="00715564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38) </w:t>
            </w:r>
            <w:r w:rsidR="00715564"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земельного участка юридическому лицу, которое в соответствии с решением Губернатора Ленинградской области  уполномочено на реализацию масштабного инвестиционного проекта, отвечающего критериям, установленным законом Ленинградской области, и предусматривающего строительство стадиона и иных объектов спорта, а также обязанность этого лица осуществить за свой счет выполнение работ по сносу расположенных на таком земельном участке объектов недвижимости, находящихся в собственности Ленинградской области или муниципальной</w:t>
            </w:r>
            <w:proofErr w:type="gramEnd"/>
            <w:r w:rsidR="00715564"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собственности, до заключения договора аренды земельного участка;</w:t>
            </w:r>
          </w:p>
          <w:p w:rsidR="00715564" w:rsidRPr="008E67A5" w:rsidRDefault="00A530EA" w:rsidP="0071556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8E67A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39) </w:t>
            </w:r>
            <w:r w:rsidR="00715564" w:rsidRPr="008E67A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земельного участка гражданам Российской Федерации или российским юридическим лицам в целях осуществления деятельности по производству продукции, необходимой для обеспечения </w:t>
            </w:r>
            <w:proofErr w:type="spellStart"/>
            <w:r w:rsidR="00715564" w:rsidRPr="008E67A5">
              <w:rPr>
                <w:rFonts w:ascii="Times New Roman" w:eastAsia="Calibri" w:hAnsi="Times New Roman" w:cs="Times New Roman"/>
                <w:sz w:val="16"/>
                <w:szCs w:val="16"/>
              </w:rPr>
              <w:t>импортозамещения</w:t>
            </w:r>
            <w:proofErr w:type="spellEnd"/>
            <w:r w:rsidR="00715564" w:rsidRPr="008E67A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в условиях введенных ограничительных мер со стороны иностранных государств и международных организаций, перечень которой устанавливается решением органа государственной власти Ленинградской области.</w:t>
            </w:r>
          </w:p>
        </w:tc>
      </w:tr>
      <w:tr w:rsidR="00715564" w:rsidRPr="00F178E0" w:rsidTr="004319B8">
        <w:tc>
          <w:tcPr>
            <w:tcW w:w="5046" w:type="dxa"/>
          </w:tcPr>
          <w:p w:rsidR="00715564" w:rsidRPr="00F178E0" w:rsidRDefault="00715564" w:rsidP="00715564">
            <w:pPr>
              <w:widowControl w:val="0"/>
              <w:tabs>
                <w:tab w:val="left" w:pos="1365"/>
              </w:tabs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78E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В случае</w:t>
            </w:r>
            <w:proofErr w:type="gramStart"/>
            <w:r w:rsidRPr="00F178E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F178E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если указан вид права «безвозмездное пользование» (п. 2. ст. 39.10)</w:t>
            </w:r>
            <w:r w:rsidRPr="00F178E0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F178E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Земельного кодекса Российской Федерации)</w:t>
            </w:r>
          </w:p>
        </w:tc>
        <w:tc>
          <w:tcPr>
            <w:tcW w:w="5092" w:type="dxa"/>
          </w:tcPr>
          <w:p w:rsidR="00715564" w:rsidRPr="008E67A5" w:rsidRDefault="00715564" w:rsidP="0071556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7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 лицам, указанным в пункте 2 статьи 39.9 настоящего Кодекса, на срок до одного года;</w:t>
            </w:r>
          </w:p>
          <w:p w:rsidR="00715564" w:rsidRPr="008E67A5" w:rsidRDefault="00715564" w:rsidP="0071556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2) в виде служебных наделов работникам организаций в случаях, указанных в пункте 2 статьи 24 настоящего Кодекса, на срок трудового договора, заключенного между работником и организацией;</w:t>
            </w:r>
          </w:p>
          <w:p w:rsidR="00715564" w:rsidRPr="008E67A5" w:rsidRDefault="00715564" w:rsidP="0071556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3) религиозным организациям для размещения зданий, сооружений религиозного или благотворительного назначения на срок до десяти лет;</w:t>
            </w:r>
          </w:p>
          <w:p w:rsidR="00715564" w:rsidRPr="008E67A5" w:rsidRDefault="00715564" w:rsidP="0071556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4) религиозным организациям, если на таких земельных участках расположены принадлежащие им на праве безвозмездного пользования здания, сооружения, на срок до прекращения прав на указанные здания, сооружения;</w:t>
            </w:r>
          </w:p>
          <w:p w:rsidR="00715564" w:rsidRPr="008E67A5" w:rsidRDefault="00715564" w:rsidP="0071556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4.1) религиозным организациям на срок до сорока девяти лет при условии, что на указанных земельных участках расположены здания, сооружения религиозного или благотворительного назначения, принадлежащие им на праве собственности, в случае, если указанные земельные участки ограничены в обороте и (или) не могут быть предоставлены данным религиозным организациям в собственность;</w:t>
            </w:r>
          </w:p>
          <w:p w:rsidR="00715564" w:rsidRPr="008E67A5" w:rsidRDefault="00715564" w:rsidP="0071556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4.2) некоммерческим организациям при условии,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здания, сооружения, на срок до прекращения прав на такие здания, сооружения;</w:t>
            </w:r>
          </w:p>
          <w:p w:rsidR="00715564" w:rsidRPr="008E67A5" w:rsidRDefault="00715564" w:rsidP="0071556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5) лицам, с которыми в соответствии с Федеральным законом от 5 апреля 2013 года N 44-ФЗ "О контрактной системе в сфере закупок товаров, работ, услуг для обеспечения государственных и муниципальных нужд" (далее - Федеральный закон "О контрактной системе в сфере закупок товаров, работ, услуг для обеспечения государственных и муниципальных нужд") заключены гражданско-правовые договоры на строительство или реконструкцию объектов недвижимости, осуществляемые полностью</w:t>
            </w:r>
            <w:proofErr w:type="gramEnd"/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средств федерального бюджета, средств бюджета субъекта Российской Федерации или средств местного бюджета, на срок исполнения этих договоров;</w:t>
            </w:r>
          </w:p>
          <w:p w:rsidR="00715564" w:rsidRPr="008E67A5" w:rsidRDefault="00A530EA" w:rsidP="0071556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="00715564"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) гражданам и юридическим лицам для сельскохозяйственного, </w:t>
            </w:r>
            <w:proofErr w:type="spellStart"/>
            <w:r w:rsidR="00715564"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охотхозяйственного</w:t>
            </w:r>
            <w:proofErr w:type="spellEnd"/>
            <w:r w:rsidR="00715564"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лесохозяйственного и иного использования, не предусматривающего строительства зданий, сооружений, если такие земельные участки включены в утвержденный в установленном Правительством Российской Федерации порядке перечень земельных участков, предоставленных для нужд обороны и безопасности и временно не используемых для </w:t>
            </w:r>
            <w:r w:rsidR="00715564"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указанных нужд, на срок не более чем пять лет;</w:t>
            </w:r>
            <w:proofErr w:type="gramEnd"/>
          </w:p>
          <w:p w:rsidR="00715564" w:rsidRPr="008E67A5" w:rsidRDefault="00A530EA" w:rsidP="0071556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="00715564"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 садоводческим или огородническим некоммерческим товариществам на срок не более чем пять лет;</w:t>
            </w:r>
          </w:p>
          <w:p w:rsidR="00715564" w:rsidRPr="008E67A5" w:rsidRDefault="00A530EA" w:rsidP="0071556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="00715564"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 некоммерческим организациям, созданным гражданами, в целях жилищного строительства в случаях и на срок, которые предусмотрены федеральными законами;</w:t>
            </w:r>
          </w:p>
          <w:p w:rsidR="00715564" w:rsidRPr="008E67A5" w:rsidRDefault="00A530EA" w:rsidP="0071556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  <w:r w:rsidR="00715564"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 лицам, относящимся к коренным малочисленным народам Севера, Сибири и Дальнего Востока Российской Федерации, и их общинам в местах традиционного проживания и традиционной хозяйственной деятельности для размещения зданий, сооружений, необходимых в целях сохранения и развития традиционных образа жизни, хозяйственной деятельности и промыслов коренных малочисленных народов Севера, Сибири и Дальнего Востока Российской Федерации, на срок не более чем десять лет;</w:t>
            </w:r>
            <w:proofErr w:type="gramEnd"/>
          </w:p>
          <w:p w:rsidR="00715564" w:rsidRPr="008E67A5" w:rsidRDefault="00A530EA" w:rsidP="0071556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  <w:r w:rsidR="00715564"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 лицам, с которыми в соответствии с Федеральным законом от 29 декабря 2012 года N 275-ФЗ "О государственном оборонном заказе", Федеральным законом "О контрактной системе в сфере закупок товаров, работ, услуг для обеспечения государственных и муниципальных нужд" заключены государственные контракты на выполнение работ, оказание услуг для обеспечения обороны страны и безопасности государства, осуществляемых полностью за счет средств федерального бюджета, если</w:t>
            </w:r>
            <w:proofErr w:type="gramEnd"/>
            <w:r w:rsidR="00715564"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для выполнения этих работ и оказания этих услуг необходимо предоставление земельного участка, на срок исполнения указанного контракта;</w:t>
            </w:r>
          </w:p>
          <w:p w:rsidR="00715564" w:rsidRPr="008E67A5" w:rsidRDefault="00A530EA" w:rsidP="0071556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  <w:r w:rsidR="00715564"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 некоммерческим организациям,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граждан, определенных федеральным законом, указом Президента Российской Федерации, нормативным правовым актом Правительства Российской Федерации, законом субъекта Российской Федерации, в целях строительства указанных жилых помещений на период осуществления данного строительства;</w:t>
            </w:r>
            <w:proofErr w:type="gramEnd"/>
          </w:p>
          <w:p w:rsidR="00715564" w:rsidRPr="008E67A5" w:rsidRDefault="00A530EA" w:rsidP="0071556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  <w:r w:rsidR="00715564"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) лицу, право безвозмездного </w:t>
            </w:r>
            <w:proofErr w:type="gramStart"/>
            <w:r w:rsidR="00715564"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пользования</w:t>
            </w:r>
            <w:proofErr w:type="gramEnd"/>
            <w:r w:rsidR="00715564"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которого на земельный участок, находящийся в государственной или муниципальной собственности, прекращено в связи с изъятием земельного участка для государственных или муниципальных нужд, взамен изъятого земельного участка на срок, установленный настоящим пунктом в зависимости от основания возникновения права безвозмездного пользования на изъятый земельный участок;</w:t>
            </w:r>
          </w:p>
          <w:p w:rsidR="00715564" w:rsidRPr="008E67A5" w:rsidRDefault="00A530EA" w:rsidP="0071556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  <w:r w:rsidR="00715564"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 лицу в случае и в порядке, которые предусмотрены Федеральным законом от 24 июля 2008 года N 161-ФЗ "О содействии развитию жилищного строительства";</w:t>
            </w:r>
          </w:p>
          <w:p w:rsidR="00715564" w:rsidRPr="008E67A5" w:rsidRDefault="00A530EA" w:rsidP="0071556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  <w:r w:rsidR="00715564"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 Московскому фонду реновации жилой застройки, созданному субъектом Российской Федерации - городом федерального значения Москвой в целях реализации решения о реновации жилищного фонда в субъекте Российской Федерации - городе федерального значения Москве в соответствии с Законом Российской Федерации от 15 апреля 1993 года N 4802-1 "О статусе столицы Российской Федерации", в отношении земельного участка, который находится в собственности субъекта Российской Федерации - города</w:t>
            </w:r>
            <w:proofErr w:type="gramEnd"/>
            <w:r w:rsidR="00715564"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федерального значения Москвы или государственная </w:t>
            </w:r>
            <w:proofErr w:type="gramStart"/>
            <w:r w:rsidR="00715564"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собственность</w:t>
            </w:r>
            <w:proofErr w:type="gramEnd"/>
            <w:r w:rsidR="00715564"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который не разграничена, в случае, если на таком земельном участке не планируется строительство многоквартирных домов и (или)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214-ФЗ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Федерации";</w:t>
            </w:r>
          </w:p>
          <w:p w:rsidR="00715564" w:rsidRPr="008E67A5" w:rsidRDefault="00A530EA" w:rsidP="0071556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  <w:r w:rsidR="00715564"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) акционерному обществу "Почта России" в соответствии с Федеральным законом "Об особенностях реорганизации федерального государственного унитарного предприятия "Почта России", основах </w:t>
            </w:r>
            <w:r w:rsidR="00715564"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деятельности акционерного общества "Почта России" и о внесении изменений в отдельные законодательные акты Российской Федерации".</w:t>
            </w:r>
          </w:p>
          <w:p w:rsidR="00715564" w:rsidRPr="008E67A5" w:rsidRDefault="00A530EA" w:rsidP="0071556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  <w:r w:rsidR="00715564"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 публично-правовой компании "Единый заказчик в сфере строительства" для обеспечения выполнения инженерных изысканий, архитектурно-строительного проектирования, строительства, реконструкции, капитального ремонта, сноса объектов капитального строительства, включенных в программу деятельности указанной публично-правовой компании на текущий год и плановый период в соответствии с Федеральным законом "О публично-правовой компании "Единый заказчик в сфере строительства" и о внесении изменений в отдельные законодательные акты Российской Федерации";</w:t>
            </w:r>
            <w:proofErr w:type="gramEnd"/>
          </w:p>
          <w:p w:rsidR="00715564" w:rsidRPr="00F178E0" w:rsidRDefault="00A530EA" w:rsidP="0071556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  <w:r w:rsidR="00715564"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 публично-правовой компании "Фонд защиты прав граждан - участников долевого строительства" для осуществления функций и полномочий, предусмотренных Федеральным законом от 29 июля 2017 года N 218-ФЗ "О публично-правовой компании по защите прав граждан - участников долевого строительства при несостоятельности (банкротстве) застройщиков и о внесении изменений в отдельные законодательные акты Российской Федерации", если завершение строительства объектов незавершенного строительства (строительство объектов капитального строительства) на</w:t>
            </w:r>
            <w:proofErr w:type="gramEnd"/>
            <w:r w:rsidR="00715564"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="00715564"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земельном участке, переданном (который может быть передан) указанной публично-правовой компании по основаниям, предусмотренным Федеральным законом от 26 октября 2002 года N 127-ФЗ "О несостоятельности (банкротстве)", невозможно в связи с наличием ограничений, установленных земельным и иным законодательством Российской Федерации, при подтверждении наличия таких ограничений федеральным органом исполнительной власти, органом исполнительной власти субъекта Российской Федерации, органом местного самоуправления, уполномоченным на выдачу разрешений</w:t>
            </w:r>
            <w:proofErr w:type="gramEnd"/>
            <w:r w:rsidR="00715564" w:rsidRPr="008E6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строительство в соответствии с Градостроительным кодексом Российской Федерации.</w:t>
            </w:r>
          </w:p>
        </w:tc>
      </w:tr>
    </w:tbl>
    <w:p w:rsidR="00715564" w:rsidRPr="00F178E0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178E0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 </w:t>
      </w:r>
    </w:p>
    <w:p w:rsidR="00715564" w:rsidRPr="00F178E0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178E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Реквизиты решения об изъятии земельного участка для государственных или муниципальных ну</w:t>
      </w:r>
      <w:proofErr w:type="gramStart"/>
      <w:r w:rsidRPr="00F178E0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жд в сл</w:t>
      </w:r>
      <w:proofErr w:type="gramEnd"/>
      <w:r w:rsidRPr="00F178E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учае, если земельный участок предоставляется взамен земельного участка, изымаемого для государственных или муниципальных нужд: ________________________________________________________________________________________________________________________________________________________</w:t>
      </w:r>
    </w:p>
    <w:p w:rsidR="00715564" w:rsidRPr="00F178E0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178E0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</w:p>
    <w:p w:rsidR="00715564" w:rsidRPr="00F178E0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178E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проектом:____</w:t>
      </w:r>
    </w:p>
    <w:p w:rsidR="00715564" w:rsidRPr="00F178E0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178E0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715564" w:rsidRPr="00F178E0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178E0">
        <w:rPr>
          <w:rFonts w:ascii="Times New Roman" w:eastAsiaTheme="minorEastAsia" w:hAnsi="Times New Roman" w:cs="Times New Roman"/>
          <w:sz w:val="24"/>
          <w:szCs w:val="24"/>
          <w:lang w:eastAsia="ru-RU"/>
        </w:rPr>
        <w:t> 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решения: ______________________________</w:t>
      </w:r>
    </w:p>
    <w:p w:rsidR="00715564" w:rsidRPr="00F178E0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178E0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  <w:r w:rsidR="00966B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</w:t>
      </w:r>
      <w:r w:rsidRPr="00F178E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F178E0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proofErr w:type="gramEnd"/>
      <w:r w:rsidRPr="00F178E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если на земельном участке расположен объект недвижимости:</w:t>
      </w:r>
    </w:p>
    <w:p w:rsidR="00715564" w:rsidRPr="00F178E0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178E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 земельном участке имеется объект недвижимости:</w:t>
      </w:r>
    </w:p>
    <w:p w:rsidR="00715564" w:rsidRPr="00F178E0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178E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Наименование объекта, кадастровый номер объекта_______________________________</w:t>
      </w:r>
    </w:p>
    <w:p w:rsidR="00715564" w:rsidRPr="00F178E0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178E0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715564" w:rsidRPr="00F178E0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178E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Основание возникновения права собственности на объект недвижимости:_____________</w:t>
      </w:r>
    </w:p>
    <w:p w:rsidR="00715564" w:rsidRPr="00F178E0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178E0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715564" w:rsidRPr="00F178E0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178E0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</w:p>
    <w:p w:rsidR="00715564" w:rsidRPr="00F178E0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15564" w:rsidRPr="00F178E0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178E0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Приложение к заявлению:</w:t>
      </w:r>
      <w:r w:rsidRPr="00F178E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(документы в соответствии с пунктом 2.6 настоящего административного регламента)</w:t>
      </w:r>
    </w:p>
    <w:p w:rsidR="00715564" w:rsidRPr="00F178E0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178E0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</w:p>
    <w:p w:rsidR="00715564" w:rsidRPr="00F178E0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8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Результат рассмотрения заявления прошу:</w:t>
      </w:r>
    </w:p>
    <w:p w:rsidR="00715564" w:rsidRPr="00F178E0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9531"/>
      </w:tblGrid>
      <w:tr w:rsidR="00715564" w:rsidRPr="00F178E0" w:rsidTr="004319B8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715564" w:rsidRPr="00F178E0" w:rsidRDefault="00715564" w:rsidP="00715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15564" w:rsidRPr="00F178E0" w:rsidRDefault="00715564" w:rsidP="00715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выдать на руки в МФЦ</w:t>
            </w:r>
          </w:p>
        </w:tc>
      </w:tr>
      <w:tr w:rsidR="00715564" w:rsidRPr="00F178E0" w:rsidTr="004319B8">
        <w:trPr>
          <w:trHeight w:val="46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715564" w:rsidRPr="00F178E0" w:rsidRDefault="00715564" w:rsidP="00715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15564" w:rsidRPr="00F178E0" w:rsidRDefault="00715564" w:rsidP="00715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направить в электронной форме в личный кабинет на ПГУ ЛО/ЕПГУ</w:t>
            </w:r>
          </w:p>
        </w:tc>
      </w:tr>
      <w:tr w:rsidR="00715564" w:rsidRPr="00F178E0" w:rsidTr="004319B8">
        <w:trPr>
          <w:trHeight w:val="46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715564" w:rsidRPr="00F178E0" w:rsidRDefault="00715564" w:rsidP="00715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15564" w:rsidRPr="00F178E0" w:rsidRDefault="00715564" w:rsidP="00715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электронной почте (e-</w:t>
            </w:r>
            <w:proofErr w:type="spellStart"/>
            <w:r w:rsidRPr="00F17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</w:t>
            </w:r>
            <w:proofErr w:type="spellEnd"/>
            <w:r w:rsidRPr="00F17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</w:tc>
      </w:tr>
    </w:tbl>
    <w:p w:rsidR="00715564" w:rsidRPr="00F178E0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178E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</w:t>
      </w:r>
    </w:p>
    <w:p w:rsidR="00715564" w:rsidRPr="00F178E0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15564" w:rsidRPr="00F178E0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15564" w:rsidRPr="00F178E0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178E0">
        <w:rPr>
          <w:rFonts w:ascii="Times New Roman" w:eastAsiaTheme="minorEastAsia" w:hAnsi="Times New Roman" w:cs="Times New Roman"/>
          <w:sz w:val="24"/>
          <w:szCs w:val="24"/>
          <w:lang w:eastAsia="ru-RU"/>
        </w:rPr>
        <w:t>«__» _________ 20__ год</w:t>
      </w:r>
    </w:p>
    <w:p w:rsidR="00715564" w:rsidRPr="00F178E0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15564" w:rsidRPr="00F178E0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15564" w:rsidRPr="00F178E0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178E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________________   ____________________________________</w:t>
      </w:r>
    </w:p>
    <w:p w:rsidR="00715564" w:rsidRPr="00F178E0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F178E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(подпись заявителя)    Ф.И.О. заявителя: для граждан</w:t>
      </w:r>
    </w:p>
    <w:p w:rsidR="00715564" w:rsidRPr="00F178E0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F178E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                                      Ф.И.О руководителя </w:t>
      </w:r>
      <w:proofErr w:type="spellStart"/>
      <w:r w:rsidRPr="00F178E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юр</w:t>
      </w:r>
      <w:proofErr w:type="gramStart"/>
      <w:r w:rsidRPr="00F178E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.л</w:t>
      </w:r>
      <w:proofErr w:type="gramEnd"/>
      <w:r w:rsidRPr="00F178E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ица</w:t>
      </w:r>
      <w:proofErr w:type="spellEnd"/>
      <w:r w:rsidRPr="00F178E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, должность: для юридических лиц</w:t>
      </w:r>
    </w:p>
    <w:p w:rsidR="00A65FCB" w:rsidRPr="00F178E0" w:rsidRDefault="00A65FCB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</w:p>
    <w:p w:rsidR="001D5ACE" w:rsidRPr="00F178E0" w:rsidRDefault="001D5ACE" w:rsidP="00715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</w:p>
    <w:p w:rsidR="00C91F28" w:rsidRPr="00F178E0" w:rsidRDefault="00C91F28" w:rsidP="008F06D7">
      <w:pPr>
        <w:pStyle w:val="ab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4" w:name="Par588"/>
      <w:bookmarkEnd w:id="4"/>
      <w:r w:rsidRPr="00F178E0">
        <w:rPr>
          <w:rFonts w:ascii="Times New Roman" w:hAnsi="Times New Roman" w:cs="Times New Roman"/>
          <w:b/>
          <w:sz w:val="24"/>
          <w:szCs w:val="24"/>
        </w:rPr>
        <w:t>Приложение №3 к административному регламенту изложить в новой редакции:</w:t>
      </w:r>
    </w:p>
    <w:p w:rsidR="00715564" w:rsidRPr="00F178E0" w:rsidRDefault="00715564" w:rsidP="007155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15564" w:rsidRPr="00346953" w:rsidRDefault="00715564" w:rsidP="00C91F2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lang w:eastAsia="ru-RU"/>
        </w:rPr>
      </w:pPr>
      <w:r w:rsidRPr="00346953">
        <w:rPr>
          <w:rFonts w:ascii="Times New Roman" w:eastAsia="Times New Roman" w:hAnsi="Times New Roman" w:cs="Times New Roman"/>
          <w:lang w:eastAsia="ru-RU"/>
        </w:rPr>
        <w:t>Приложение 3</w:t>
      </w:r>
    </w:p>
    <w:p w:rsidR="00715564" w:rsidRPr="00346953" w:rsidRDefault="00715564" w:rsidP="0071556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346953">
        <w:rPr>
          <w:rFonts w:ascii="Times New Roman" w:eastAsia="Times New Roman" w:hAnsi="Times New Roman" w:cs="Times New Roman"/>
          <w:lang w:eastAsia="ru-RU"/>
        </w:rPr>
        <w:t>к административному регламенту</w:t>
      </w:r>
    </w:p>
    <w:p w:rsidR="00715564" w:rsidRPr="00F178E0" w:rsidRDefault="00715564" w:rsidP="0071556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5564" w:rsidRPr="00F178E0" w:rsidRDefault="00715564" w:rsidP="0071556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8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____________________________</w:t>
      </w:r>
    </w:p>
    <w:p w:rsidR="00715564" w:rsidRPr="00F178E0" w:rsidRDefault="00715564" w:rsidP="0071556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8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____________________________</w:t>
      </w:r>
    </w:p>
    <w:p w:rsidR="00715564" w:rsidRPr="00F178E0" w:rsidRDefault="00715564" w:rsidP="0071556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8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____________________________</w:t>
      </w:r>
    </w:p>
    <w:p w:rsidR="00715564" w:rsidRPr="00F178E0" w:rsidRDefault="00715564" w:rsidP="0071556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8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____________________________</w:t>
      </w:r>
    </w:p>
    <w:p w:rsidR="00715564" w:rsidRPr="00476E73" w:rsidRDefault="00715564" w:rsidP="0071556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6E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</w:t>
      </w:r>
      <w:proofErr w:type="gramStart"/>
      <w:r w:rsidRPr="00476E73">
        <w:rPr>
          <w:rFonts w:ascii="Times New Roman" w:eastAsia="Times New Roman" w:hAnsi="Times New Roman" w:cs="Times New Roman"/>
          <w:sz w:val="20"/>
          <w:szCs w:val="20"/>
          <w:lang w:eastAsia="ru-RU"/>
        </w:rPr>
        <w:t>(контактные данные заявителя</w:t>
      </w:r>
      <w:proofErr w:type="gramEnd"/>
    </w:p>
    <w:p w:rsidR="00715564" w:rsidRPr="00476E73" w:rsidRDefault="00715564" w:rsidP="0071556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6E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адрес, телефон)</w:t>
      </w:r>
    </w:p>
    <w:p w:rsidR="00715564" w:rsidRPr="00476E73" w:rsidRDefault="00715564" w:rsidP="007155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15564" w:rsidRPr="00F178E0" w:rsidRDefault="00715564" w:rsidP="007155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78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715564" w:rsidRPr="00F178E0" w:rsidRDefault="00715564" w:rsidP="007155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78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отказе в предоставлении муниципальной услуги</w:t>
      </w:r>
    </w:p>
    <w:p w:rsidR="00715564" w:rsidRPr="00F178E0" w:rsidRDefault="00715564" w:rsidP="007155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78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___________№_______</w:t>
      </w:r>
    </w:p>
    <w:p w:rsidR="00715564" w:rsidRPr="00F178E0" w:rsidRDefault="00715564" w:rsidP="007155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715564" w:rsidRPr="00F178E0" w:rsidTr="004319B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715564" w:rsidRPr="00F178E0" w:rsidRDefault="00715564" w:rsidP="00715564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результатам рассмотрения заявления о предоставлении </w:t>
            </w:r>
            <w:r w:rsidRPr="00F178E0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услуги: «Предоставление земельного участка, находящегося в муниципальной собственности, в собственность, аренду, постоянное (бессрочное) пользование, безвозмездное пользование без проведения торгов» от ____</w:t>
            </w:r>
            <w:r w:rsidRPr="00F17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 №___ и приложенных к нему документов, принято решение об отказе в предоставлении муниципальной услуги по следующим основаниям:</w:t>
            </w:r>
          </w:p>
        </w:tc>
      </w:tr>
      <w:tr w:rsidR="00715564" w:rsidRPr="00F178E0" w:rsidTr="004319B8"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5564" w:rsidRPr="00F178E0" w:rsidRDefault="00715564" w:rsidP="007155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5564" w:rsidRPr="00F178E0" w:rsidTr="004319B8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15564" w:rsidRPr="00F178E0" w:rsidRDefault="00715564" w:rsidP="007155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5564" w:rsidRPr="00F178E0" w:rsidTr="004319B8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15564" w:rsidRPr="00F178E0" w:rsidRDefault="00715564" w:rsidP="007155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5564" w:rsidRPr="00860A20" w:rsidTr="004319B8"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15564" w:rsidRPr="00860A20" w:rsidRDefault="00715564" w:rsidP="00715564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(указываются наименование основания отказа в соответствии с регламентом и разъяснение причин отказа в предоставлении муниципальной услуги)</w:t>
            </w:r>
          </w:p>
        </w:tc>
      </w:tr>
      <w:tr w:rsidR="00715564" w:rsidRPr="00F178E0" w:rsidTr="004319B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715564" w:rsidRPr="00F178E0" w:rsidRDefault="00715564" w:rsidP="00715564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 вправе повторно обратиться </w:t>
            </w:r>
            <w:r w:rsidR="007542F3" w:rsidRPr="00F178E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в </w:t>
            </w:r>
            <w:r w:rsidR="007542F3" w:rsidRPr="00F17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  <w:r w:rsidR="007542F3" w:rsidRPr="00F178E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17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заявлением о предоставлении муниципальной услуги после устранения указанных нарушений.</w:t>
            </w:r>
          </w:p>
          <w:p w:rsidR="00715564" w:rsidRPr="00F178E0" w:rsidRDefault="00715564" w:rsidP="00715564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Данное решение может быть обжаловано в досудебном порядке путем направления жалобы в Администрацию, а также в судебном порядке.</w:t>
            </w:r>
          </w:p>
        </w:tc>
      </w:tr>
    </w:tbl>
    <w:p w:rsidR="00715564" w:rsidRPr="00F178E0" w:rsidRDefault="00715564" w:rsidP="007155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5564" w:rsidRPr="00F178E0" w:rsidRDefault="00715564" w:rsidP="007155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5564" w:rsidRPr="00F178E0" w:rsidRDefault="00715564" w:rsidP="007155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8E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</w:t>
      </w:r>
      <w:r w:rsidR="007542F3" w:rsidRPr="00F178E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F178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Pr="00F178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178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178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178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____________________________</w:t>
      </w:r>
    </w:p>
    <w:p w:rsidR="00C91F28" w:rsidRPr="00F178E0" w:rsidRDefault="00C91F28" w:rsidP="007155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F28" w:rsidRDefault="00C91F28" w:rsidP="008F06D7">
      <w:pPr>
        <w:pStyle w:val="ab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78E0">
        <w:rPr>
          <w:rFonts w:ascii="Times New Roman" w:hAnsi="Times New Roman" w:cs="Times New Roman"/>
          <w:b/>
          <w:sz w:val="24"/>
          <w:szCs w:val="24"/>
        </w:rPr>
        <w:t>Приложение №4 к административному регла</w:t>
      </w:r>
      <w:r w:rsidR="002415B0" w:rsidRPr="00F178E0">
        <w:rPr>
          <w:rFonts w:ascii="Times New Roman" w:hAnsi="Times New Roman" w:cs="Times New Roman"/>
          <w:b/>
          <w:sz w:val="24"/>
          <w:szCs w:val="24"/>
        </w:rPr>
        <w:t>менту изложить в новой редакции:</w:t>
      </w:r>
    </w:p>
    <w:p w:rsidR="00860A20" w:rsidRDefault="00860A20" w:rsidP="00860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5564" w:rsidRPr="00346953" w:rsidRDefault="00715564" w:rsidP="002415B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lang w:eastAsia="ru-RU"/>
        </w:rPr>
      </w:pPr>
      <w:r w:rsidRPr="00346953">
        <w:rPr>
          <w:rFonts w:ascii="Times New Roman" w:eastAsia="Times New Roman" w:hAnsi="Times New Roman" w:cs="Times New Roman"/>
          <w:lang w:eastAsia="ru-RU"/>
        </w:rPr>
        <w:t>Приложение 4</w:t>
      </w:r>
    </w:p>
    <w:p w:rsidR="00715564" w:rsidRPr="00346953" w:rsidRDefault="00715564" w:rsidP="0071556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346953">
        <w:rPr>
          <w:rFonts w:ascii="Times New Roman" w:eastAsia="Times New Roman" w:hAnsi="Times New Roman" w:cs="Times New Roman"/>
          <w:lang w:eastAsia="ru-RU"/>
        </w:rPr>
        <w:t>к административному регламенту</w:t>
      </w:r>
    </w:p>
    <w:p w:rsidR="00715564" w:rsidRPr="00346953" w:rsidRDefault="00715564" w:rsidP="0071556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15564" w:rsidRPr="00F178E0" w:rsidRDefault="00715564" w:rsidP="0071556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5564" w:rsidRPr="00F178E0" w:rsidRDefault="00715564" w:rsidP="0034695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8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____________________________</w:t>
      </w:r>
    </w:p>
    <w:p w:rsidR="00715564" w:rsidRPr="00F178E0" w:rsidRDefault="00715564" w:rsidP="0034695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8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____________________________</w:t>
      </w:r>
    </w:p>
    <w:p w:rsidR="00715564" w:rsidRPr="00F178E0" w:rsidRDefault="00715564" w:rsidP="0034695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8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____________________________</w:t>
      </w:r>
    </w:p>
    <w:p w:rsidR="00715564" w:rsidRPr="00F178E0" w:rsidRDefault="00715564" w:rsidP="0034695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8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____________________________</w:t>
      </w:r>
    </w:p>
    <w:p w:rsidR="00715564" w:rsidRPr="00860A20" w:rsidRDefault="00715564" w:rsidP="0034695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60A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</w:t>
      </w:r>
      <w:proofErr w:type="gramStart"/>
      <w:r w:rsidRPr="00860A20">
        <w:rPr>
          <w:rFonts w:ascii="Times New Roman" w:eastAsia="Times New Roman" w:hAnsi="Times New Roman" w:cs="Times New Roman"/>
          <w:sz w:val="20"/>
          <w:szCs w:val="20"/>
          <w:lang w:eastAsia="ru-RU"/>
        </w:rPr>
        <w:t>(контактные данные заявителя</w:t>
      </w:r>
      <w:proofErr w:type="gramEnd"/>
    </w:p>
    <w:p w:rsidR="00715564" w:rsidRPr="00860A20" w:rsidRDefault="00715564" w:rsidP="00346953">
      <w:pPr>
        <w:widowControl w:val="0"/>
        <w:autoSpaceDE w:val="0"/>
        <w:autoSpaceDN w:val="0"/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60A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адрес, телефон)</w:t>
      </w:r>
    </w:p>
    <w:p w:rsidR="00715564" w:rsidRPr="00860A20" w:rsidRDefault="00715564" w:rsidP="007155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15564" w:rsidRPr="00F178E0" w:rsidRDefault="00715564" w:rsidP="007155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78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715564" w:rsidRPr="00F178E0" w:rsidRDefault="00715564" w:rsidP="007155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78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возврате заявления о предоставлении земельного участка</w:t>
      </w:r>
      <w:r w:rsidRPr="00F178E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15564" w:rsidRPr="00F178E0" w:rsidRDefault="00715564" w:rsidP="007155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78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прилагаемых к нему документов</w:t>
      </w:r>
    </w:p>
    <w:p w:rsidR="00715564" w:rsidRPr="00F178E0" w:rsidRDefault="00715564" w:rsidP="007155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8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715564" w:rsidRPr="00F178E0" w:rsidRDefault="00715564" w:rsidP="007155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715564" w:rsidRPr="00F178E0" w:rsidTr="004319B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715564" w:rsidRPr="00F178E0" w:rsidRDefault="00715564" w:rsidP="00715564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результатам рассмотрения заявления о предоставлении </w:t>
            </w:r>
            <w:r w:rsidRPr="00F178E0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услуги: «Предоставление земельного участка, находящегося в муниципальной собственности, в собственность, аренду, постоянное (бессрочное) пользование, безвозмездное пользование без проведения торгов» от</w:t>
            </w:r>
            <w:r w:rsidRPr="00F17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 № ____ и приложенных к нему документов, принято решение о возврате заявления о предоставлении земельного участка и прилагаемых к нему документов, по следующим основаниям:</w:t>
            </w:r>
          </w:p>
        </w:tc>
      </w:tr>
      <w:tr w:rsidR="00715564" w:rsidRPr="00F178E0" w:rsidTr="004319B8"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5564" w:rsidRPr="00F178E0" w:rsidRDefault="00715564" w:rsidP="007155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5564" w:rsidRPr="00F178E0" w:rsidTr="004319B8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15564" w:rsidRPr="00F178E0" w:rsidRDefault="00715564" w:rsidP="007155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5564" w:rsidRPr="00F178E0" w:rsidTr="004319B8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15564" w:rsidRPr="00F178E0" w:rsidRDefault="00715564" w:rsidP="007155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5564" w:rsidRPr="00F178E0" w:rsidTr="004319B8"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15564" w:rsidRPr="00F178E0" w:rsidRDefault="00715564" w:rsidP="00715564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(указываются наименование основания в соответствии с регламентом и разъяснение причин возврата заявления о предоставлении земельного участка и прилагаемых к нему документов)</w:t>
            </w:r>
          </w:p>
        </w:tc>
      </w:tr>
      <w:tr w:rsidR="00715564" w:rsidRPr="00F178E0" w:rsidTr="004319B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715564" w:rsidRPr="00F178E0" w:rsidRDefault="007542F3" w:rsidP="00715564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 вправе повторно обратиться в</w:t>
            </w:r>
            <w:r w:rsidRPr="00F178E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17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  <w:r w:rsidRPr="00F178E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715564" w:rsidRPr="00F17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заявлением о предоставлении муниципальной услуги после устранения указанных нарушений.</w:t>
            </w:r>
          </w:p>
          <w:p w:rsidR="00715564" w:rsidRPr="00F178E0" w:rsidRDefault="00715564" w:rsidP="00715564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Данное решение может быть обжаловано в досудебном порядке путем направления жалобы в Администрацию, а также в судебном порядке.</w:t>
            </w:r>
          </w:p>
        </w:tc>
      </w:tr>
    </w:tbl>
    <w:p w:rsidR="00715564" w:rsidRPr="00F178E0" w:rsidRDefault="00715564" w:rsidP="007155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42F3" w:rsidRPr="00F178E0" w:rsidRDefault="007542F3" w:rsidP="007155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5564" w:rsidRPr="00F178E0" w:rsidRDefault="00715564" w:rsidP="007155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8E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</w:t>
      </w:r>
      <w:r w:rsidR="007542F3" w:rsidRPr="00F178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трации:              </w:t>
      </w:r>
      <w:r w:rsidR="007542F3" w:rsidRPr="00F178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542F3" w:rsidRPr="00F178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542F3" w:rsidRPr="00F178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542F3" w:rsidRPr="00F178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Pr="00F178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sectPr w:rsidR="00715564" w:rsidRPr="00F178E0" w:rsidSect="00F178E0">
      <w:headerReference w:type="even" r:id="rId12"/>
      <w:headerReference w:type="default" r:id="rId13"/>
      <w:footerReference w:type="even" r:id="rId14"/>
      <w:footerReference w:type="default" r:id="rId15"/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EE1" w:rsidRDefault="00930EE1" w:rsidP="00715564">
      <w:pPr>
        <w:spacing w:after="0" w:line="240" w:lineRule="auto"/>
      </w:pPr>
      <w:r>
        <w:separator/>
      </w:r>
    </w:p>
  </w:endnote>
  <w:endnote w:type="continuationSeparator" w:id="0">
    <w:p w:rsidR="00930EE1" w:rsidRDefault="00930EE1" w:rsidP="00715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F47" w:rsidRDefault="00D62F47">
    <w:pPr>
      <w:spacing w:line="1" w:lineRule="exac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47776032" wp14:editId="49B24B1C">
              <wp:simplePos x="0" y="0"/>
              <wp:positionH relativeFrom="page">
                <wp:posOffset>6781165</wp:posOffset>
              </wp:positionH>
              <wp:positionV relativeFrom="page">
                <wp:posOffset>10402570</wp:posOffset>
              </wp:positionV>
              <wp:extent cx="877570" cy="252730"/>
              <wp:effectExtent l="0" t="0" r="0" b="0"/>
              <wp:wrapNone/>
              <wp:docPr id="168" name="Поле 1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77570" cy="2527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62F47" w:rsidRDefault="00D62F47">
                          <w:pPr>
                            <w:rPr>
                              <w:sz w:val="2"/>
                              <w:szCs w:val="2"/>
                            </w:rPr>
                          </w:pPr>
                          <w:r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5F428446" wp14:editId="15D966FF">
                                <wp:extent cx="877570" cy="255905"/>
                                <wp:effectExtent l="0" t="0" r="0" b="0"/>
                                <wp:docPr id="3" name="Picutre 169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69" name="Picture 169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off x="0" y="0"/>
                                          <a:ext cx="877570" cy="25590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68" o:spid="_x0000_s1027" type="#_x0000_t202" style="position:absolute;margin-left:533.95pt;margin-top:819.1pt;width:69.1pt;height:19.9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/9XoAEAACIDAAAOAAAAZHJzL2Uyb0RvYy54bWysUlFqGzEQ/Q/kDkL/tRyXxGHxOhBCQiG0&#10;gSQHkLWSV2SlERrVuz5NT9GvQs/gI2Uke53Q/oX8SCPN05t587S4GlzHNjqiBV/zs8mUM+0VNNav&#10;a/78dPvlkjNM0jeyA69rvtXIr5anJ4s+VHoGLXSNjoxIPFZ9qHmbUqiEQNVqJ3ECQXtKGohOJjrG&#10;tWii7InddWI2nV6IHmITIiiNSLc3+yRfFn5jtEo/jEGdWFdz6i2VNZZ1lVexXMhqHWVorTq0IT/Q&#10;hZPWU9Ej1Y1Mkv2M9j8qZ1UEBJMmCpwAY6zSRQOpOZv+o+axlUEXLTQcDMcx4efRqu+bh8hsQ95d&#10;kFVeOjJp92v3d/dn95vlO5pQH7Ai4GMgaBquYSB0UYvhHtQLEkS8w+wfIKHzRAYTXd5JK6OHZML2&#10;OHg9JKbo8nI+P59TRlFqdj6bfy3GiLfHIWK60+BYDmoeydfSgNzcY8rlZTVCci0Pt7brxrb2neQG&#10;07Aa9mJHWStotqSq++ZpqPmDjEEcg9UhGNnIiFLv8Gmy0+/PZRRvX3v5CgAA//8DAFBLAwQUAAYA&#10;CAAAACEAz2Kg3OMAAAAPAQAADwAAAGRycy9kb3ducmV2LnhtbEyPwU7DMBBE70j8g7VI3KjdIJI0&#10;xKlQUcUBcWgBqUc3NnFEvI5sN3X/HudUbju7o9k39TqagUzK+d4ih+WCAVHYWtljx+Hrc/tQAvFB&#10;oBSDRcXhojysm9ubWlTSnnGnpn3oSApBXwkOOoSxotS3WhnhF3ZUmG4/1hkRknQdlU6cU7gZaMZY&#10;To3oMX3QYlQbrdrf/clw+N6M2/d40OJjepJvr1mxu7g2cn5/F1+egQQVw9UMM35ChyYxHe0JpSdD&#10;0iwvVsmbpvyxzIDMnozlSyDHeVeUDGhT0/89mj8AAAD//wMAUEsBAi0AFAAGAAgAAAAhALaDOJL+&#10;AAAA4QEAABMAAAAAAAAAAAAAAAAAAAAAAFtDb250ZW50X1R5cGVzXS54bWxQSwECLQAUAAYACAAA&#10;ACEAOP0h/9YAAACUAQAACwAAAAAAAAAAAAAAAAAvAQAAX3JlbHMvLnJlbHNQSwECLQAUAAYACAAA&#10;ACEADHv/V6ABAAAiAwAADgAAAAAAAAAAAAAAAAAuAgAAZHJzL2Uyb0RvYy54bWxQSwECLQAUAAYA&#10;CAAAACEAz2Kg3OMAAAAPAQAADwAAAAAAAAAAAAAAAAD6AwAAZHJzL2Rvd25yZXYueG1sUEsFBgAA&#10;AAAEAAQA8wAAAAoFAAAAAA==&#10;" filled="f" stroked="f">
              <v:path arrowok="t"/>
              <v:textbox inset="0,0,0,0">
                <w:txbxContent>
                  <w:p w:rsidR="00D62F47" w:rsidRDefault="00D62F47">
                    <w:pPr>
                      <w:rPr>
                        <w:sz w:val="2"/>
                        <w:szCs w:val="2"/>
                      </w:rPr>
                    </w:pPr>
                    <w:r>
                      <w:rPr>
                        <w:noProof/>
                        <w:lang w:eastAsia="ru-RU"/>
                      </w:rPr>
                      <w:drawing>
                        <wp:inline distT="0" distB="0" distL="0" distR="0" wp14:anchorId="19CBAF40" wp14:editId="360EEF69">
                          <wp:extent cx="877570" cy="255905"/>
                          <wp:effectExtent l="0" t="0" r="0" b="0"/>
                          <wp:docPr id="1" name="Picutre 169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69" name="Picture 169"/>
                                  <pic:cNvPicPr/>
                                </pic:nvPicPr>
                                <pic:blipFill>
                                  <a:blip r:embed="rId2"/>
                                  <a:stretch/>
                                </pic:blipFill>
                                <pic:spPr>
                                  <a:xfrm>
                                    <a:off x="0" y="0"/>
                                    <a:ext cx="877570" cy="25590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57F84F0E" wp14:editId="6BFDBCC7">
              <wp:simplePos x="0" y="0"/>
              <wp:positionH relativeFrom="page">
                <wp:posOffset>173355</wp:posOffset>
              </wp:positionH>
              <wp:positionV relativeFrom="page">
                <wp:posOffset>10448290</wp:posOffset>
              </wp:positionV>
              <wp:extent cx="3514090" cy="194945"/>
              <wp:effectExtent l="0" t="0" r="0" b="0"/>
              <wp:wrapNone/>
              <wp:docPr id="172" name="Поле 1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14090" cy="19494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62F47" w:rsidRDefault="00D62F47">
                          <w:pPr>
                            <w:pStyle w:val="afc"/>
                            <w:spacing w:line="240" w:lineRule="auto"/>
                          </w:pPr>
                          <w:r>
                            <w:t>Документ создан в электронной форме. № 004-6406/2022-9 от 15.07.2022.</w:t>
                          </w:r>
                        </w:p>
                        <w:p w:rsidR="00D62F47" w:rsidRDefault="00D62F47">
                          <w:pPr>
                            <w:pStyle w:val="afc"/>
                            <w:spacing w:line="240" w:lineRule="auto"/>
                          </w:pPr>
                          <w:r>
                            <w:t xml:space="preserve">Страница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100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из 246. Страница создана: 14.07.2022 15:30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Поле 172" o:spid="_x0000_s1028" type="#_x0000_t202" style="position:absolute;margin-left:13.65pt;margin-top:822.7pt;width:276.7pt;height:15.35pt;z-index:-251655168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iiMtgEAAEkDAAAOAAAAZHJzL2Uyb0RvYy54bWysU1GO0zAQ/UfiDpb/qdPSBRo1XYFWi5BW&#10;gLRwANexG4vYY3m8TXoaTsEXEmfokRg7bXcFf4ifydjz/GbezGR9Pbqe7XVEC77h81nFmfYKWut3&#10;Df/65fbFG84wSd/KHrxu+EEjv948f7YeQq0X0EHf6siIxGM9hIZ3KYVaCFSddhJnELSnoIHoZKJj&#10;3Ik2yoHYXS8WVfVKDBDbEEFpRLq9mYJ8U/iN0Sp9MgZ1Yn3DqbZUbCx2m63YrGW9izJ0Vp3KkP9Q&#10;hZPWU9IL1Y1Mkj1E+xeVsyoCgkkzBU6AMVbpooHUzKs/1Nx3MuiihZqD4dIm/H+06uP+c2S2pdm9&#10;XnDmpaMhHb8ffx1/Hn+wfEcdGgLWBLwPBE3jOxgJXdRiuAP1DQkinmCmB0jo3JHRRJe/pJXRQxrC&#10;4dJ4PSam6PLl1XxZrSikKDZfLVfLq5xXPL4OEdN7DY5lp+GRBlsqkPs7TBP0DMnJPNzavj/XNZWS&#10;K0zjdixqL7q20B5I1kAr0HBPO8pZ/8FTh/O2nJ14drYnJ+fA8PYhUZ6SPpNPVKde0LyKgNNu5YV4&#10;ei6oxz9g8xsAAP//AwBQSwMEFAAGAAgAAAAhABYvFw7iAAAADAEAAA8AAABkcnMvZG93bnJldi54&#10;bWxMj8FOwzAMhu9IvENkJG4s3djaUppOE9MugATbOMAtbU1bSJyqybby9ngnOPr3p9+f8+VojTji&#10;4DtHCqaTCARS5eqOGgVv+81NCsIHTbU2jlDBD3pYFpcXuc5qd6ItHnehEVxCPtMK2hD6TEpftWi1&#10;n7geiXefbrA68Dg0sh70icutkbMoiqXVHfGFVvf40GL1vTtYBRuKTWke0+TpZb16LT/u1s/v9KXU&#10;9dW4ugcRcAx/MJz1WR0KdirdgWovjIJZcssk5/F8MQfBxCKNEhDlOUriKcgil/+fKH4BAAD//wMA&#10;UEsBAi0AFAAGAAgAAAAhALaDOJL+AAAA4QEAABMAAAAAAAAAAAAAAAAAAAAAAFtDb250ZW50X1R5&#10;cGVzXS54bWxQSwECLQAUAAYACAAAACEAOP0h/9YAAACUAQAACwAAAAAAAAAAAAAAAAAvAQAAX3Jl&#10;bHMvLnJlbHNQSwECLQAUAAYACAAAACEALQYojLYBAABJAwAADgAAAAAAAAAAAAAAAAAuAgAAZHJz&#10;L2Uyb0RvYy54bWxQSwECLQAUAAYACAAAACEAFi8XDuIAAAAMAQAADwAAAAAAAAAAAAAAAAAQBAAA&#10;ZHJzL2Rvd25yZXYueG1sUEsFBgAAAAAEAAQA8wAAAB8FAAAAAA==&#10;" filled="f" stroked="f">
              <v:path arrowok="t"/>
              <v:textbox style="mso-fit-shape-to-text:t" inset="0,0,0,0">
                <w:txbxContent>
                  <w:p w:rsidR="00D62F47" w:rsidRDefault="00D62F47">
                    <w:pPr>
                      <w:pStyle w:val="afc"/>
                      <w:spacing w:line="240" w:lineRule="auto"/>
                    </w:pPr>
                    <w:r>
                      <w:t>Документ создан в электронной форме. № 004-6406/2022-9 от 15.07.2022.</w:t>
                    </w:r>
                  </w:p>
                  <w:p w:rsidR="00D62F47" w:rsidRDefault="00D62F47">
                    <w:pPr>
                      <w:pStyle w:val="afc"/>
                      <w:spacing w:line="240" w:lineRule="auto"/>
                    </w:pPr>
                    <w:r>
                      <w:t xml:space="preserve">Страница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100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из 246. Страница создана: 14.07.2022 15:30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F47" w:rsidRDefault="00D62F47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EE1" w:rsidRDefault="00930EE1" w:rsidP="00715564">
      <w:pPr>
        <w:spacing w:after="0" w:line="240" w:lineRule="auto"/>
      </w:pPr>
      <w:r>
        <w:separator/>
      </w:r>
    </w:p>
  </w:footnote>
  <w:footnote w:type="continuationSeparator" w:id="0">
    <w:p w:rsidR="00930EE1" w:rsidRDefault="00930EE1" w:rsidP="007155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F47" w:rsidRDefault="00D62F47">
    <w:pPr>
      <w:spacing w:line="1" w:lineRule="exac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148A091F" wp14:editId="0E8CB7E4">
              <wp:simplePos x="0" y="0"/>
              <wp:positionH relativeFrom="page">
                <wp:posOffset>4044315</wp:posOffset>
              </wp:positionH>
              <wp:positionV relativeFrom="page">
                <wp:posOffset>349885</wp:posOffset>
              </wp:positionV>
              <wp:extent cx="121920" cy="106680"/>
              <wp:effectExtent l="0" t="0" r="0" b="0"/>
              <wp:wrapNone/>
              <wp:docPr id="166" name="Поле 1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192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62F47" w:rsidRDefault="00D62F47">
                          <w:pPr>
                            <w:pStyle w:val="afc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13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66" o:spid="_x0000_s1026" type="#_x0000_t202" style="position:absolute;margin-left:318.45pt;margin-top:27.55pt;width:9.6pt;height:8.4pt;z-index:-251657216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YK3sgEAAEEDAAAOAAAAZHJzL2Uyb0RvYy54bWysUkFu2zAQvBfoHwjea8o+CKlgOUgRpCgQ&#10;tAXSPoCmSIuoyCW4jCW/pq/oqUDf4Cd1SctOkN6KXKildjg7s7vr68kNbK8jWvAtXy4qzrRX0Fm/&#10;a/n3b3fvrjjDJH0nB/C65QeN/Hrz9s16DI1eQQ9DpyMjEo/NGFrepxQaIVD12klcQNCekgaik4mu&#10;cSe6KEdid4NYVVUtRohdiKA0Iv29PSX5pvAbo1X6YgzqxIaWk7ZUzljObT7FZi2bXZSht2qWIf9D&#10;hZPWU9EL1a1Mkj1G+w+VsyoCgkkLBU6AMVbp4oHcLKsXbh56GXTxQs3BcGkTvh6t+rz/GpntaHZ1&#10;zZmXjoZ0/Hn8c/x9/MXyP+rQGLAh4EMgaJo+wETo4hbDPagfSBDxDHN6gITOHZlMdPlLXhk9pCEc&#10;Lo3XU2Iqs62W71eUUZRaVnV9VQYjnh6HiOmjBsdy0PJIcy0C5P4eUy4vmzMk1/JwZ4fhLOukJAtM&#10;03aa/WyhO5CdkUbfck+7ydnwyVNn85acg3gOtnOQyTHcPCYqUOpm1hPV3AOaU5Ez71RehOf3gnra&#10;/M1fAAAA//8DAFBLAwQUAAYACAAAACEAWWRYk+AAAAAJAQAADwAAAGRycy9kb3ducmV2LnhtbEyP&#10;wU7DMAyG70i8Q2QkbiwtqNla6k4T0y6ANNh2gFvahLaQOFWTbeXtCSe42fKn399fLidr2EmPvneE&#10;kM4SYJoap3pqEQ77zc0CmA+SlDSONMK39rCsLi9KWSh3pld92oWWxRDyhUToQhgKzn3TaSv9zA2a&#10;4u3DjVaGuI4tV6M8x3Br+G2SCG5lT/FDJwf90Onma3e0CBsSpjaPi/nTdr16qd/z9fMbfSJeX02r&#10;e2BBT+EPhl/9qA5VdKrdkZRnBkHciTyiCFmWAouAyEQcaoR5mgOvSv6/QfUDAAD//wMAUEsBAi0A&#10;FAAGAAgAAAAhALaDOJL+AAAA4QEAABMAAAAAAAAAAAAAAAAAAAAAAFtDb250ZW50X1R5cGVzXS54&#10;bWxQSwECLQAUAAYACAAAACEAOP0h/9YAAACUAQAACwAAAAAAAAAAAAAAAAAvAQAAX3JlbHMvLnJl&#10;bHNQSwECLQAUAAYACAAAACEAoDmCt7IBAABBAwAADgAAAAAAAAAAAAAAAAAuAgAAZHJzL2Uyb0Rv&#10;Yy54bWxQSwECLQAUAAYACAAAACEAWWRYk+AAAAAJAQAADwAAAAAAAAAAAAAAAAAMBAAAZHJzL2Rv&#10;d25yZXYueG1sUEsFBgAAAAAEAAQA8wAAABkFAAAAAA==&#10;" filled="f" stroked="f">
              <v:path arrowok="t"/>
              <v:textbox style="mso-fit-shape-to-text:t" inset="0,0,0,0">
                <w:txbxContent>
                  <w:p w:rsidR="00D62F47" w:rsidRDefault="00D62F47">
                    <w:pPr>
                      <w:pStyle w:val="afc"/>
                      <w:spacing w:line="240" w:lineRule="auto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F47" w:rsidRDefault="00D62F47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26D8"/>
    <w:multiLevelType w:val="multilevel"/>
    <w:tmpl w:val="E94E1CA0"/>
    <w:lvl w:ilvl="0">
      <w:start w:val="3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235D94"/>
    <w:multiLevelType w:val="hybridMultilevel"/>
    <w:tmpl w:val="E83A8174"/>
    <w:lvl w:ilvl="0" w:tplc="6AEE8E5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BB10C2"/>
    <w:multiLevelType w:val="hybridMultilevel"/>
    <w:tmpl w:val="A80A1FD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D5109B7"/>
    <w:multiLevelType w:val="hybridMultilevel"/>
    <w:tmpl w:val="0B226946"/>
    <w:lvl w:ilvl="0" w:tplc="D5AA66B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707C7B"/>
    <w:multiLevelType w:val="hybridMultilevel"/>
    <w:tmpl w:val="ECB690EA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330FD3"/>
    <w:multiLevelType w:val="hybridMultilevel"/>
    <w:tmpl w:val="7BF60B5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0EA5C83"/>
    <w:multiLevelType w:val="hybridMultilevel"/>
    <w:tmpl w:val="96A4AA46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1C36DFD"/>
    <w:multiLevelType w:val="hybridMultilevel"/>
    <w:tmpl w:val="97B6A2B2"/>
    <w:lvl w:ilvl="0" w:tplc="D5AA66B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BE2C8E"/>
    <w:multiLevelType w:val="hybridMultilevel"/>
    <w:tmpl w:val="179C26C0"/>
    <w:lvl w:ilvl="0" w:tplc="04190011">
      <w:start w:val="5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CA04D8"/>
    <w:multiLevelType w:val="hybridMultilevel"/>
    <w:tmpl w:val="179C26C0"/>
    <w:lvl w:ilvl="0" w:tplc="04190011">
      <w:start w:val="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FF4D0F"/>
    <w:multiLevelType w:val="hybridMultilevel"/>
    <w:tmpl w:val="2BD872BA"/>
    <w:lvl w:ilvl="0" w:tplc="DC6C9A9C">
      <w:start w:val="1"/>
      <w:numFmt w:val="decimal"/>
      <w:lvlText w:val="%1)"/>
      <w:lvlJc w:val="left"/>
      <w:pPr>
        <w:ind w:left="178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>
    <w:nsid w:val="2E5E1697"/>
    <w:multiLevelType w:val="multilevel"/>
    <w:tmpl w:val="C93C9B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237EA5"/>
    <w:multiLevelType w:val="hybridMultilevel"/>
    <w:tmpl w:val="D1AAEA56"/>
    <w:lvl w:ilvl="0" w:tplc="7E0648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0FC5FEA"/>
    <w:multiLevelType w:val="hybridMultilevel"/>
    <w:tmpl w:val="99F61620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37019F8"/>
    <w:multiLevelType w:val="hybridMultilevel"/>
    <w:tmpl w:val="86505146"/>
    <w:lvl w:ilvl="0" w:tplc="D95418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B920847"/>
    <w:multiLevelType w:val="hybridMultilevel"/>
    <w:tmpl w:val="8526672E"/>
    <w:lvl w:ilvl="0" w:tplc="84D08F9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6">
    <w:nsid w:val="3ECC6BD4"/>
    <w:multiLevelType w:val="hybridMultilevel"/>
    <w:tmpl w:val="8BC45FEC"/>
    <w:lvl w:ilvl="0" w:tplc="594C4B76">
      <w:start w:val="1"/>
      <w:numFmt w:val="decimal"/>
      <w:lvlText w:val="%1)"/>
      <w:lvlJc w:val="left"/>
      <w:pPr>
        <w:ind w:left="1353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F9166A3"/>
    <w:multiLevelType w:val="hybridMultilevel"/>
    <w:tmpl w:val="AF8E60A8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428D61C0"/>
    <w:multiLevelType w:val="multilevel"/>
    <w:tmpl w:val="7764C8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78321C2"/>
    <w:multiLevelType w:val="multilevel"/>
    <w:tmpl w:val="A04CEC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D630E98"/>
    <w:multiLevelType w:val="multilevel"/>
    <w:tmpl w:val="08C4AB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F4C620A"/>
    <w:multiLevelType w:val="hybridMultilevel"/>
    <w:tmpl w:val="DA801C26"/>
    <w:lvl w:ilvl="0" w:tplc="84D08F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DEB5396"/>
    <w:multiLevelType w:val="hybridMultilevel"/>
    <w:tmpl w:val="F5206948"/>
    <w:lvl w:ilvl="0" w:tplc="D5AA66B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2122EB"/>
    <w:multiLevelType w:val="hybridMultilevel"/>
    <w:tmpl w:val="AB8A770A"/>
    <w:lvl w:ilvl="0" w:tplc="D5AA66B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CB1F3A"/>
    <w:multiLevelType w:val="hybridMultilevel"/>
    <w:tmpl w:val="3FE8FE9A"/>
    <w:lvl w:ilvl="0" w:tplc="D996FE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77B6B68"/>
    <w:multiLevelType w:val="hybridMultilevel"/>
    <w:tmpl w:val="FDECDE74"/>
    <w:lvl w:ilvl="0" w:tplc="4386B7E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7C103CEB"/>
    <w:multiLevelType w:val="hybridMultilevel"/>
    <w:tmpl w:val="7B40B706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1"/>
  </w:num>
  <w:num w:numId="3">
    <w:abstractNumId w:val="5"/>
  </w:num>
  <w:num w:numId="4">
    <w:abstractNumId w:val="26"/>
  </w:num>
  <w:num w:numId="5">
    <w:abstractNumId w:val="16"/>
  </w:num>
  <w:num w:numId="6">
    <w:abstractNumId w:val="6"/>
  </w:num>
  <w:num w:numId="7">
    <w:abstractNumId w:val="17"/>
  </w:num>
  <w:num w:numId="8">
    <w:abstractNumId w:val="2"/>
  </w:num>
  <w:num w:numId="9">
    <w:abstractNumId w:val="10"/>
  </w:num>
  <w:num w:numId="10">
    <w:abstractNumId w:val="3"/>
  </w:num>
  <w:num w:numId="11">
    <w:abstractNumId w:val="7"/>
  </w:num>
  <w:num w:numId="12">
    <w:abstractNumId w:val="23"/>
  </w:num>
  <w:num w:numId="13">
    <w:abstractNumId w:val="22"/>
  </w:num>
  <w:num w:numId="14">
    <w:abstractNumId w:val="24"/>
  </w:num>
  <w:num w:numId="15">
    <w:abstractNumId w:val="15"/>
  </w:num>
  <w:num w:numId="16">
    <w:abstractNumId w:val="20"/>
  </w:num>
  <w:num w:numId="17">
    <w:abstractNumId w:val="0"/>
  </w:num>
  <w:num w:numId="18">
    <w:abstractNumId w:val="11"/>
  </w:num>
  <w:num w:numId="19">
    <w:abstractNumId w:val="8"/>
  </w:num>
  <w:num w:numId="20">
    <w:abstractNumId w:val="18"/>
  </w:num>
  <w:num w:numId="21">
    <w:abstractNumId w:val="19"/>
  </w:num>
  <w:num w:numId="22">
    <w:abstractNumId w:val="4"/>
  </w:num>
  <w:num w:numId="23">
    <w:abstractNumId w:val="9"/>
  </w:num>
  <w:num w:numId="24">
    <w:abstractNumId w:val="14"/>
  </w:num>
  <w:num w:numId="25">
    <w:abstractNumId w:val="23"/>
  </w:num>
  <w:num w:numId="26">
    <w:abstractNumId w:val="12"/>
  </w:num>
  <w:num w:numId="27">
    <w:abstractNumId w:val="2"/>
  </w:num>
  <w:num w:numId="28">
    <w:abstractNumId w:val="1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8B4"/>
    <w:rsid w:val="000A7A84"/>
    <w:rsid w:val="00116996"/>
    <w:rsid w:val="00136F83"/>
    <w:rsid w:val="001D5ACE"/>
    <w:rsid w:val="002415B0"/>
    <w:rsid w:val="002B6A76"/>
    <w:rsid w:val="00346953"/>
    <w:rsid w:val="00351CEE"/>
    <w:rsid w:val="00384BF7"/>
    <w:rsid w:val="003B6AC7"/>
    <w:rsid w:val="00416203"/>
    <w:rsid w:val="004319B8"/>
    <w:rsid w:val="00476E73"/>
    <w:rsid w:val="004C1463"/>
    <w:rsid w:val="0052075A"/>
    <w:rsid w:val="00523A88"/>
    <w:rsid w:val="005311B0"/>
    <w:rsid w:val="005868B4"/>
    <w:rsid w:val="005E2B0A"/>
    <w:rsid w:val="006C15E8"/>
    <w:rsid w:val="006F4A61"/>
    <w:rsid w:val="00715564"/>
    <w:rsid w:val="007542F3"/>
    <w:rsid w:val="007910AA"/>
    <w:rsid w:val="007C5567"/>
    <w:rsid w:val="00801E1A"/>
    <w:rsid w:val="00836522"/>
    <w:rsid w:val="00860A20"/>
    <w:rsid w:val="0087157B"/>
    <w:rsid w:val="008E67A5"/>
    <w:rsid w:val="008F06D7"/>
    <w:rsid w:val="008F7DEC"/>
    <w:rsid w:val="009205F4"/>
    <w:rsid w:val="00930EE1"/>
    <w:rsid w:val="00966059"/>
    <w:rsid w:val="00966BA1"/>
    <w:rsid w:val="00A32779"/>
    <w:rsid w:val="00A530EA"/>
    <w:rsid w:val="00A65FCB"/>
    <w:rsid w:val="00AA7D93"/>
    <w:rsid w:val="00AD1FBA"/>
    <w:rsid w:val="00B073F7"/>
    <w:rsid w:val="00B43102"/>
    <w:rsid w:val="00C91F28"/>
    <w:rsid w:val="00CE771A"/>
    <w:rsid w:val="00D62F47"/>
    <w:rsid w:val="00E41991"/>
    <w:rsid w:val="00F178E0"/>
    <w:rsid w:val="00FA1C0A"/>
    <w:rsid w:val="00FB2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75A"/>
  </w:style>
  <w:style w:type="paragraph" w:styleId="2">
    <w:name w:val="heading 2"/>
    <w:basedOn w:val="a"/>
    <w:next w:val="a"/>
    <w:link w:val="20"/>
    <w:unhideWhenUsed/>
    <w:qFormat/>
    <w:rsid w:val="0071556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1556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715564"/>
  </w:style>
  <w:style w:type="paragraph" w:customStyle="1" w:styleId="ConsPlusNonformat">
    <w:name w:val="ConsPlusNonformat"/>
    <w:rsid w:val="007155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1556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link w:val="ConsPlusNormal0"/>
    <w:rsid w:val="0071556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71556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1556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715564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715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71556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715564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71556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715564"/>
    <w:rPr>
      <w:rFonts w:eastAsiaTheme="minorEastAsia"/>
      <w:lang w:eastAsia="ru-RU"/>
    </w:rPr>
  </w:style>
  <w:style w:type="paragraph" w:styleId="aa">
    <w:name w:val="Normal (Web)"/>
    <w:basedOn w:val="a"/>
    <w:uiPriority w:val="99"/>
    <w:unhideWhenUsed/>
    <w:rsid w:val="007155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qFormat/>
    <w:rsid w:val="00715564"/>
    <w:pPr>
      <w:ind w:left="720"/>
    </w:pPr>
    <w:rPr>
      <w:rFonts w:ascii="Calibri" w:eastAsia="Calibri" w:hAnsi="Calibri" w:cs="Calibri"/>
      <w:lang w:eastAsia="ru-RU"/>
    </w:rPr>
  </w:style>
  <w:style w:type="character" w:styleId="ac">
    <w:name w:val="Strong"/>
    <w:basedOn w:val="a0"/>
    <w:uiPriority w:val="22"/>
    <w:qFormat/>
    <w:rsid w:val="00715564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715564"/>
    <w:rPr>
      <w:sz w:val="16"/>
      <w:szCs w:val="16"/>
    </w:rPr>
  </w:style>
  <w:style w:type="paragraph" w:styleId="ae">
    <w:name w:val="annotation text"/>
    <w:basedOn w:val="a"/>
    <w:link w:val="af"/>
    <w:unhideWhenUsed/>
    <w:rsid w:val="0071556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rsid w:val="00715564"/>
    <w:rPr>
      <w:rFonts w:eastAsiaTheme="minorEastAsia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1556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15564"/>
    <w:rPr>
      <w:rFonts w:eastAsiaTheme="minorEastAsia"/>
      <w:b/>
      <w:bCs/>
      <w:sz w:val="20"/>
      <w:szCs w:val="20"/>
      <w:lang w:eastAsia="ru-RU"/>
    </w:rPr>
  </w:style>
  <w:style w:type="paragraph" w:styleId="af2">
    <w:name w:val="Title"/>
    <w:basedOn w:val="a"/>
    <w:link w:val="af3"/>
    <w:qFormat/>
    <w:rsid w:val="0071556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3">
    <w:name w:val="Название Знак"/>
    <w:basedOn w:val="a0"/>
    <w:link w:val="af2"/>
    <w:rsid w:val="00715564"/>
    <w:rPr>
      <w:rFonts w:ascii="Times New Roman" w:eastAsia="Times New Roman" w:hAnsi="Times New Roman" w:cs="Times New Roman"/>
      <w:sz w:val="28"/>
      <w:szCs w:val="24"/>
    </w:rPr>
  </w:style>
  <w:style w:type="paragraph" w:customStyle="1" w:styleId="af4">
    <w:name w:val="Название проектного документа"/>
    <w:basedOn w:val="a"/>
    <w:rsid w:val="00715564"/>
    <w:pPr>
      <w:widowControl w:val="0"/>
      <w:spacing w:after="0" w:line="240" w:lineRule="auto"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  <w:lang w:eastAsia="ru-RU"/>
    </w:rPr>
  </w:style>
  <w:style w:type="paragraph" w:styleId="af5">
    <w:name w:val="footnote text"/>
    <w:basedOn w:val="a"/>
    <w:link w:val="af6"/>
    <w:uiPriority w:val="99"/>
    <w:semiHidden/>
    <w:unhideWhenUsed/>
    <w:rsid w:val="00715564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715564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715564"/>
    <w:rPr>
      <w:vertAlign w:val="superscript"/>
    </w:rPr>
  </w:style>
  <w:style w:type="table" w:styleId="af8">
    <w:name w:val="Table Grid"/>
    <w:basedOn w:val="a1"/>
    <w:uiPriority w:val="59"/>
    <w:rsid w:val="007155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basedOn w:val="a0"/>
    <w:link w:val="22"/>
    <w:rsid w:val="00715564"/>
    <w:rPr>
      <w:rFonts w:ascii="Times New Roman" w:eastAsia="Times New Roman" w:hAnsi="Times New Roman" w:cs="Times New Roman"/>
      <w:sz w:val="26"/>
      <w:szCs w:val="26"/>
    </w:rPr>
  </w:style>
  <w:style w:type="character" w:customStyle="1" w:styleId="3">
    <w:name w:val="Основной текст (3)_"/>
    <w:basedOn w:val="a0"/>
    <w:link w:val="30"/>
    <w:rsid w:val="00715564"/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22">
    <w:name w:val="Основной текст (2)"/>
    <w:basedOn w:val="a"/>
    <w:link w:val="21"/>
    <w:rsid w:val="00715564"/>
    <w:pPr>
      <w:widowControl w:val="0"/>
      <w:spacing w:after="24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715564"/>
    <w:pPr>
      <w:widowControl w:val="0"/>
      <w:spacing w:after="0" w:line="264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af9">
    <w:name w:val="Сноска_"/>
    <w:basedOn w:val="a0"/>
    <w:link w:val="afa"/>
    <w:rsid w:val="00715564"/>
    <w:rPr>
      <w:rFonts w:ascii="Times New Roman" w:eastAsia="Times New Roman" w:hAnsi="Times New Roman" w:cs="Times New Roman"/>
      <w:sz w:val="20"/>
      <w:szCs w:val="20"/>
    </w:rPr>
  </w:style>
  <w:style w:type="character" w:customStyle="1" w:styleId="afb">
    <w:name w:val="Колонтитул_"/>
    <w:basedOn w:val="a0"/>
    <w:link w:val="afc"/>
    <w:rsid w:val="00715564"/>
    <w:rPr>
      <w:rFonts w:ascii="Arial" w:eastAsia="Arial" w:hAnsi="Arial" w:cs="Arial"/>
      <w:sz w:val="16"/>
      <w:szCs w:val="16"/>
    </w:rPr>
  </w:style>
  <w:style w:type="paragraph" w:customStyle="1" w:styleId="afa">
    <w:name w:val="Сноска"/>
    <w:basedOn w:val="a"/>
    <w:link w:val="af9"/>
    <w:rsid w:val="0071556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c">
    <w:name w:val="Колонтитул"/>
    <w:basedOn w:val="a"/>
    <w:link w:val="afb"/>
    <w:rsid w:val="00715564"/>
    <w:pPr>
      <w:widowControl w:val="0"/>
      <w:spacing w:after="0" w:line="206" w:lineRule="auto"/>
    </w:pPr>
    <w:rPr>
      <w:rFonts w:ascii="Arial" w:eastAsia="Arial" w:hAnsi="Arial" w:cs="Arial"/>
      <w:sz w:val="16"/>
      <w:szCs w:val="16"/>
    </w:rPr>
  </w:style>
  <w:style w:type="character" w:customStyle="1" w:styleId="ConsPlusNormal0">
    <w:name w:val="ConsPlusNormal Знак"/>
    <w:link w:val="ConsPlusNormal"/>
    <w:locked/>
    <w:rsid w:val="00C91F28"/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75A"/>
  </w:style>
  <w:style w:type="paragraph" w:styleId="2">
    <w:name w:val="heading 2"/>
    <w:basedOn w:val="a"/>
    <w:next w:val="a"/>
    <w:link w:val="20"/>
    <w:unhideWhenUsed/>
    <w:qFormat/>
    <w:rsid w:val="0071556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1556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715564"/>
  </w:style>
  <w:style w:type="paragraph" w:customStyle="1" w:styleId="ConsPlusNonformat">
    <w:name w:val="ConsPlusNonformat"/>
    <w:rsid w:val="007155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1556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link w:val="ConsPlusNormal0"/>
    <w:rsid w:val="0071556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71556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1556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715564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715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71556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715564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71556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715564"/>
    <w:rPr>
      <w:rFonts w:eastAsiaTheme="minorEastAsia"/>
      <w:lang w:eastAsia="ru-RU"/>
    </w:rPr>
  </w:style>
  <w:style w:type="paragraph" w:styleId="aa">
    <w:name w:val="Normal (Web)"/>
    <w:basedOn w:val="a"/>
    <w:uiPriority w:val="99"/>
    <w:unhideWhenUsed/>
    <w:rsid w:val="007155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qFormat/>
    <w:rsid w:val="00715564"/>
    <w:pPr>
      <w:ind w:left="720"/>
    </w:pPr>
    <w:rPr>
      <w:rFonts w:ascii="Calibri" w:eastAsia="Calibri" w:hAnsi="Calibri" w:cs="Calibri"/>
      <w:lang w:eastAsia="ru-RU"/>
    </w:rPr>
  </w:style>
  <w:style w:type="character" w:styleId="ac">
    <w:name w:val="Strong"/>
    <w:basedOn w:val="a0"/>
    <w:uiPriority w:val="22"/>
    <w:qFormat/>
    <w:rsid w:val="00715564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715564"/>
    <w:rPr>
      <w:sz w:val="16"/>
      <w:szCs w:val="16"/>
    </w:rPr>
  </w:style>
  <w:style w:type="paragraph" w:styleId="ae">
    <w:name w:val="annotation text"/>
    <w:basedOn w:val="a"/>
    <w:link w:val="af"/>
    <w:unhideWhenUsed/>
    <w:rsid w:val="0071556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rsid w:val="00715564"/>
    <w:rPr>
      <w:rFonts w:eastAsiaTheme="minorEastAsia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1556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15564"/>
    <w:rPr>
      <w:rFonts w:eastAsiaTheme="minorEastAsia"/>
      <w:b/>
      <w:bCs/>
      <w:sz w:val="20"/>
      <w:szCs w:val="20"/>
      <w:lang w:eastAsia="ru-RU"/>
    </w:rPr>
  </w:style>
  <w:style w:type="paragraph" w:styleId="af2">
    <w:name w:val="Title"/>
    <w:basedOn w:val="a"/>
    <w:link w:val="af3"/>
    <w:qFormat/>
    <w:rsid w:val="0071556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3">
    <w:name w:val="Название Знак"/>
    <w:basedOn w:val="a0"/>
    <w:link w:val="af2"/>
    <w:rsid w:val="00715564"/>
    <w:rPr>
      <w:rFonts w:ascii="Times New Roman" w:eastAsia="Times New Roman" w:hAnsi="Times New Roman" w:cs="Times New Roman"/>
      <w:sz w:val="28"/>
      <w:szCs w:val="24"/>
    </w:rPr>
  </w:style>
  <w:style w:type="paragraph" w:customStyle="1" w:styleId="af4">
    <w:name w:val="Название проектного документа"/>
    <w:basedOn w:val="a"/>
    <w:rsid w:val="00715564"/>
    <w:pPr>
      <w:widowControl w:val="0"/>
      <w:spacing w:after="0" w:line="240" w:lineRule="auto"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  <w:lang w:eastAsia="ru-RU"/>
    </w:rPr>
  </w:style>
  <w:style w:type="paragraph" w:styleId="af5">
    <w:name w:val="footnote text"/>
    <w:basedOn w:val="a"/>
    <w:link w:val="af6"/>
    <w:uiPriority w:val="99"/>
    <w:semiHidden/>
    <w:unhideWhenUsed/>
    <w:rsid w:val="00715564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715564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715564"/>
    <w:rPr>
      <w:vertAlign w:val="superscript"/>
    </w:rPr>
  </w:style>
  <w:style w:type="table" w:styleId="af8">
    <w:name w:val="Table Grid"/>
    <w:basedOn w:val="a1"/>
    <w:uiPriority w:val="59"/>
    <w:rsid w:val="007155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basedOn w:val="a0"/>
    <w:link w:val="22"/>
    <w:rsid w:val="00715564"/>
    <w:rPr>
      <w:rFonts w:ascii="Times New Roman" w:eastAsia="Times New Roman" w:hAnsi="Times New Roman" w:cs="Times New Roman"/>
      <w:sz w:val="26"/>
      <w:szCs w:val="26"/>
    </w:rPr>
  </w:style>
  <w:style w:type="character" w:customStyle="1" w:styleId="3">
    <w:name w:val="Основной текст (3)_"/>
    <w:basedOn w:val="a0"/>
    <w:link w:val="30"/>
    <w:rsid w:val="00715564"/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22">
    <w:name w:val="Основной текст (2)"/>
    <w:basedOn w:val="a"/>
    <w:link w:val="21"/>
    <w:rsid w:val="00715564"/>
    <w:pPr>
      <w:widowControl w:val="0"/>
      <w:spacing w:after="24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715564"/>
    <w:pPr>
      <w:widowControl w:val="0"/>
      <w:spacing w:after="0" w:line="264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af9">
    <w:name w:val="Сноска_"/>
    <w:basedOn w:val="a0"/>
    <w:link w:val="afa"/>
    <w:rsid w:val="00715564"/>
    <w:rPr>
      <w:rFonts w:ascii="Times New Roman" w:eastAsia="Times New Roman" w:hAnsi="Times New Roman" w:cs="Times New Roman"/>
      <w:sz w:val="20"/>
      <w:szCs w:val="20"/>
    </w:rPr>
  </w:style>
  <w:style w:type="character" w:customStyle="1" w:styleId="afb">
    <w:name w:val="Колонтитул_"/>
    <w:basedOn w:val="a0"/>
    <w:link w:val="afc"/>
    <w:rsid w:val="00715564"/>
    <w:rPr>
      <w:rFonts w:ascii="Arial" w:eastAsia="Arial" w:hAnsi="Arial" w:cs="Arial"/>
      <w:sz w:val="16"/>
      <w:szCs w:val="16"/>
    </w:rPr>
  </w:style>
  <w:style w:type="paragraph" w:customStyle="1" w:styleId="afa">
    <w:name w:val="Сноска"/>
    <w:basedOn w:val="a"/>
    <w:link w:val="af9"/>
    <w:rsid w:val="0071556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c">
    <w:name w:val="Колонтитул"/>
    <w:basedOn w:val="a"/>
    <w:link w:val="afb"/>
    <w:rsid w:val="00715564"/>
    <w:pPr>
      <w:widowControl w:val="0"/>
      <w:spacing w:after="0" w:line="206" w:lineRule="auto"/>
    </w:pPr>
    <w:rPr>
      <w:rFonts w:ascii="Arial" w:eastAsia="Arial" w:hAnsi="Arial" w:cs="Arial"/>
      <w:sz w:val="16"/>
      <w:szCs w:val="16"/>
    </w:rPr>
  </w:style>
  <w:style w:type="character" w:customStyle="1" w:styleId="ConsPlusNormal0">
    <w:name w:val="ConsPlusNormal Знак"/>
    <w:link w:val="ConsPlusNormal"/>
    <w:locked/>
    <w:rsid w:val="00C91F28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EF626D07CEC88014FCAB31E32D2571D3E4AE6F918E08633666B33932AE4074FF96577497F02401DC63468469361R6G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6061CC6D13D10D73CA65D2379175A2C84B0C00954B5CB2DEF2E01E304FD640AC3B24E4D728C56732A963806ECB675DF17E1CB88140e4xE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F704D-77D2-4EF7-9753-2ED05FBA6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14</Pages>
  <Words>6565</Words>
  <Characters>37425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34</cp:revision>
  <cp:lastPrinted>2024-04-24T06:33:00Z</cp:lastPrinted>
  <dcterms:created xsi:type="dcterms:W3CDTF">2024-02-05T11:59:00Z</dcterms:created>
  <dcterms:modified xsi:type="dcterms:W3CDTF">2024-04-24T06:33:00Z</dcterms:modified>
</cp:coreProperties>
</file>