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86" w:rsidRDefault="00402C86" w:rsidP="00402C86">
      <w:pPr>
        <w:spacing w:befor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Извещение о начале публичных слушаний</w:t>
      </w:r>
    </w:p>
    <w:p w:rsidR="00402C86" w:rsidRDefault="00402C86" w:rsidP="00402C86">
      <w:pPr>
        <w:spacing w:before="24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Проект, подлежащий рассмотрению на публичных слушаниях: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 о предоставлении разрешения на условно разрешенный вид использования </w:t>
      </w:r>
      <w:r>
        <w:rPr>
          <w:sz w:val="26"/>
          <w:szCs w:val="26"/>
        </w:rPr>
        <w:t xml:space="preserve">«Магазины» для земельного участка с кадастровым номером 47:22:0334004:53, площадью 1655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расположенного по адресу: Ленинградская область </w:t>
      </w:r>
      <w:proofErr w:type="spellStart"/>
      <w:r>
        <w:rPr>
          <w:sz w:val="26"/>
          <w:szCs w:val="26"/>
        </w:rPr>
        <w:t>Волосовский</w:t>
      </w:r>
      <w:proofErr w:type="spellEnd"/>
      <w:r>
        <w:rPr>
          <w:sz w:val="26"/>
          <w:szCs w:val="26"/>
        </w:rPr>
        <w:t xml:space="preserve"> район д. Большая Вруда</w:t>
      </w:r>
      <w:r>
        <w:rPr>
          <w:color w:val="000000"/>
          <w:sz w:val="26"/>
          <w:szCs w:val="26"/>
        </w:rPr>
        <w:t xml:space="preserve"> 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информационных материалов к проекту: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Схема планировочной организации земельного участка с кадастровым номером </w:t>
      </w:r>
      <w:r>
        <w:rPr>
          <w:rFonts w:eastAsia="Calibri"/>
          <w:sz w:val="26"/>
          <w:szCs w:val="26"/>
        </w:rPr>
        <w:t>47:0334004:53, ситуационный план</w:t>
      </w:r>
      <w:r>
        <w:rPr>
          <w:color w:val="000000"/>
          <w:sz w:val="26"/>
          <w:szCs w:val="26"/>
        </w:rPr>
        <w:t>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проведения публичных слушаний с 17.03.2025 года по 1</w:t>
      </w:r>
      <w:r w:rsidR="0036412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.04.2025г.</w:t>
      </w:r>
    </w:p>
    <w:p w:rsidR="00402C86" w:rsidRDefault="00402C86" w:rsidP="00402C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Место проведения экспозиции проекта: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открытия экспозиции проекта – 17.03.2025г.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проведения экспозиции проекта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Посещение экспозиции проекта возможно с понедельника по пятницу в период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 с 10.00 до 16.00, обед с 12.00 до 13.00.</w:t>
      </w:r>
    </w:p>
    <w:p w:rsidR="00402C86" w:rsidRDefault="00402C86" w:rsidP="00402C86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Личные консультации по проекту возможны с понедельника по пятницу в период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.04.2025г. с 10.00 до 16.00, обед с 12.00 до 13.00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</w:p>
    <w:p w:rsidR="00402C86" w:rsidRDefault="00402C86" w:rsidP="00402C86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Письменные консультации по проекту возможны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.04.2025г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 или</w:t>
      </w:r>
      <w:r>
        <w:rPr>
          <w:color w:val="000000"/>
          <w:sz w:val="26"/>
          <w:szCs w:val="26"/>
        </w:rPr>
        <w:t xml:space="preserve"> по адресу электронной почты – </w:t>
      </w:r>
      <w:hyperlink r:id="rId4" w:history="1">
        <w:r>
          <w:rPr>
            <w:rStyle w:val="a3"/>
            <w:sz w:val="26"/>
            <w:szCs w:val="26"/>
            <w:lang w:val="en-US"/>
          </w:rPr>
          <w:t>mobsp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uandex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  <w:r>
          <w:rPr>
            <w:rStyle w:val="a3"/>
            <w:sz w:val="26"/>
            <w:szCs w:val="26"/>
          </w:rPr>
          <w:t>/</w:t>
        </w:r>
      </w:hyperlink>
      <w:r>
        <w:rPr>
          <w:color w:val="000000"/>
          <w:sz w:val="26"/>
          <w:szCs w:val="26"/>
        </w:rPr>
        <w:t xml:space="preserve"> 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Запросы направлять не позднее, чем за пять дн</w:t>
      </w:r>
      <w:bookmarkStart w:id="0" w:name="_GoBack"/>
      <w:bookmarkEnd w:id="0"/>
      <w:r>
        <w:rPr>
          <w:color w:val="000000"/>
          <w:sz w:val="26"/>
          <w:szCs w:val="26"/>
        </w:rPr>
        <w:t>ей до дня проведения собрания участников публичных слушаний.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Устные консультации по проекту возможны по телефонам (81373) 55303 в период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 с 10.00 до 16.00, обед с 12.00 до 13.00.</w:t>
      </w:r>
    </w:p>
    <w:p w:rsidR="00402C86" w:rsidRDefault="00402C86" w:rsidP="00402C86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Предложения и замечания вносятся: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письменной или устной форме в ходе проведения собрания;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 письменной форме в журнал учета посетителей экспозиции проекта, который находится в месте размещения экспозиции;</w:t>
      </w:r>
    </w:p>
    <w:p w:rsidR="00402C86" w:rsidRDefault="00402C86" w:rsidP="00402C8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В письменной форме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в период с 17.03.2025г. по </w:t>
      </w:r>
      <w:r w:rsidR="00364122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</w:t>
      </w:r>
    </w:p>
    <w:p w:rsidR="00402C86" w:rsidRDefault="00402C86" w:rsidP="00402C86">
      <w:pPr>
        <w:ind w:firstLine="709"/>
        <w:jc w:val="both"/>
        <w:rPr>
          <w:rStyle w:val="a3"/>
        </w:rPr>
      </w:pPr>
      <w:r>
        <w:rPr>
          <w:color w:val="000000"/>
          <w:sz w:val="26"/>
          <w:szCs w:val="26"/>
        </w:rPr>
        <w:t xml:space="preserve">Проект, подлежащий рассмотрению на публичных слушаниях будет размещен на официальном сайте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Большеврудского</w:t>
      </w:r>
      <w:proofErr w:type="spellEnd"/>
      <w:r>
        <w:rPr>
          <w:sz w:val="26"/>
          <w:szCs w:val="26"/>
        </w:rPr>
        <w:t xml:space="preserve"> сельского поселения </w:t>
      </w:r>
      <w:hyperlink r:id="rId5" w:history="1">
        <w:r>
          <w:rPr>
            <w:rStyle w:val="a3"/>
            <w:sz w:val="26"/>
            <w:szCs w:val="26"/>
          </w:rPr>
          <w:t>http://mobsp.ru</w:t>
        </w:r>
      </w:hyperlink>
      <w:r>
        <w:rPr>
          <w:rStyle w:val="a3"/>
          <w:sz w:val="26"/>
          <w:szCs w:val="26"/>
        </w:rPr>
        <w:t>.</w:t>
      </w:r>
    </w:p>
    <w:p w:rsidR="00402C86" w:rsidRDefault="00402C86" w:rsidP="00402C86">
      <w:pPr>
        <w:ind w:firstLine="709"/>
        <w:jc w:val="both"/>
        <w:rPr>
          <w:rFonts w:eastAsia="Calibri"/>
          <w:lang w:eastAsia="en-US"/>
        </w:rPr>
      </w:pPr>
      <w:r>
        <w:rPr>
          <w:color w:val="000000"/>
          <w:sz w:val="26"/>
          <w:szCs w:val="26"/>
        </w:rPr>
        <w:t xml:space="preserve">Собрание участников публичных слушаний состоится 11.04.2025г. в 11 ч. 00 м, место проведения: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поселения.</w:t>
      </w:r>
    </w:p>
    <w:p w:rsidR="00032032" w:rsidRDefault="00032032"/>
    <w:sectPr w:rsidR="0003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F"/>
    <w:rsid w:val="00032032"/>
    <w:rsid w:val="00364122"/>
    <w:rsid w:val="00402C86"/>
    <w:rsid w:val="00E3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8EFF"/>
  <w15:chartTrackingRefBased/>
  <w15:docId w15:val="{763D5918-3C94-4A3F-B4D7-5907B105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sp.ru" TargetMode="External"/><Relationship Id="rId4" Type="http://schemas.openxmlformats.org/officeDocument/2006/relationships/hyperlink" Target="mailto:mobsp@u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>diakov.net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2025-03-25T10:30:00Z</dcterms:created>
  <dcterms:modified xsi:type="dcterms:W3CDTF">2025-03-25T11:48:00Z</dcterms:modified>
</cp:coreProperties>
</file>