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89A" w:rsidRDefault="00C20BFD">
      <w:pPr>
        <w:rPr>
          <w:rFonts w:ascii="Times New Roman" w:hAnsi="Times New Roman" w:cs="Times New Roman"/>
          <w:b/>
          <w:u w:val="single"/>
        </w:rPr>
      </w:pPr>
      <w:r w:rsidRPr="00C20BFD">
        <w:rPr>
          <w:rFonts w:ascii="Times New Roman" w:hAnsi="Times New Roman" w:cs="Times New Roman"/>
          <w:b/>
          <w:u w:val="single"/>
        </w:rPr>
        <w:t>Проект резолютивной части Разрешения</w:t>
      </w:r>
    </w:p>
    <w:p w:rsidR="00C20BFD" w:rsidRDefault="00C20BFD">
      <w:pPr>
        <w:rPr>
          <w:rFonts w:ascii="Times New Roman" w:hAnsi="Times New Roman" w:cs="Times New Roman"/>
          <w:b/>
          <w:u w:val="single"/>
        </w:rPr>
      </w:pPr>
    </w:p>
    <w:p w:rsidR="00C20BFD" w:rsidRPr="00C20BFD" w:rsidRDefault="00C20BFD" w:rsidP="00C20BFD">
      <w:pPr>
        <w:jc w:val="center"/>
        <w:rPr>
          <w:rFonts w:ascii="Times New Roman" w:hAnsi="Times New Roman" w:cs="Times New Roman"/>
          <w:b/>
          <w:u w:val="single"/>
        </w:rPr>
      </w:pPr>
    </w:p>
    <w:p w:rsidR="00C20BFD" w:rsidRDefault="00C20BFD" w:rsidP="00C20B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BFD">
        <w:rPr>
          <w:rFonts w:ascii="Times New Roman" w:hAnsi="Times New Roman" w:cs="Times New Roman"/>
          <w:b/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47:22:0334004:53</w:t>
      </w:r>
    </w:p>
    <w:p w:rsidR="00C20BFD" w:rsidRDefault="00C20BFD" w:rsidP="00512D8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173B" w:rsidRDefault="00C20BFD" w:rsidP="00A317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3173B">
        <w:rPr>
          <w:rFonts w:ascii="Times New Roman" w:hAnsi="Times New Roman" w:cs="Times New Roman"/>
          <w:sz w:val="28"/>
          <w:szCs w:val="28"/>
        </w:rPr>
        <w:t>В соответствие с ст. 5.1. Градостроительного кодекса Российской Федерации</w:t>
      </w:r>
    </w:p>
    <w:p w:rsidR="00512D86" w:rsidRDefault="00512D86" w:rsidP="00A3173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Предоставить разрешение на условно разрешенный вид использования «Магазины» земельного участка с кадастровым номером 47:22:0334004:53, площадью 1655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расположенного по адресу: Ленинградская область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</w:t>
      </w:r>
      <w:r w:rsidRPr="00512D86">
        <w:rPr>
          <w:rFonts w:ascii="Times New Roman" w:hAnsi="Times New Roman" w:cs="Times New Roman"/>
          <w:sz w:val="28"/>
          <w:szCs w:val="28"/>
        </w:rPr>
        <w:t>осовский</w:t>
      </w:r>
      <w:proofErr w:type="spellEnd"/>
      <w:r w:rsidRPr="00512D86">
        <w:rPr>
          <w:rFonts w:ascii="Times New Roman" w:hAnsi="Times New Roman" w:cs="Times New Roman"/>
          <w:sz w:val="28"/>
          <w:szCs w:val="28"/>
        </w:rPr>
        <w:t xml:space="preserve"> район д. Большая Вруда.</w:t>
      </w:r>
      <w:bookmarkStart w:id="0" w:name="_GoBack"/>
      <w:bookmarkEnd w:id="0"/>
    </w:p>
    <w:sectPr w:rsidR="00512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57BD"/>
    <w:multiLevelType w:val="hybridMultilevel"/>
    <w:tmpl w:val="2326C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5EF"/>
    <w:rsid w:val="000C05EF"/>
    <w:rsid w:val="00512D86"/>
    <w:rsid w:val="00581DD2"/>
    <w:rsid w:val="00746E3E"/>
    <w:rsid w:val="008F089A"/>
    <w:rsid w:val="00A3173B"/>
    <w:rsid w:val="00C20BFD"/>
    <w:rsid w:val="00EC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9DFA0"/>
  <w15:chartTrackingRefBased/>
  <w15:docId w15:val="{8110665F-A788-443D-B8BE-158D4065A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D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2024-11-20T11:20:00Z</dcterms:created>
  <dcterms:modified xsi:type="dcterms:W3CDTF">2025-03-25T10:37:00Z</dcterms:modified>
</cp:coreProperties>
</file>